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172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642620</wp:posOffset>
            </wp:positionH>
            <wp:positionV relativeFrom="page">
              <wp:posOffset>335280</wp:posOffset>
            </wp:positionV>
            <wp:extent cx="6506209" cy="1739221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6209" cy="173922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279400</wp:posOffset>
            </wp:positionV>
            <wp:extent cx="6553200" cy="91821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182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342" w:right="1194" w:bottom="398" w:left="1166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188" w:lineRule="exact" w:before="62" w:after="0"/>
        <w:ind w:left="144" w:right="1152" w:firstLine="0"/>
        <w:jc w:val="center"/>
      </w:pPr>
      <w:r>
        <w:rPr>
          <w:w w:val="98.07640573252803"/>
          <w:rFonts w:ascii="CIDFont+F2" w:hAnsi="CIDFont+F2" w:eastAsia="CIDFont+F2"/>
          <w:b/>
          <w:i w:val="0"/>
          <w:color w:val="000000"/>
          <w:sz w:val="23"/>
        </w:rPr>
        <w:t xml:space="preserve">REPUBLIQUE    DU     CAMEROUN </w:t>
      </w:r>
      <w:r>
        <w:rPr>
          <w:w w:val="98.07640573252803"/>
          <w:rFonts w:ascii="CIDFont+F3" w:hAnsi="CIDFont+F3" w:eastAsia="CIDFont+F3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342" w:right="1194" w:bottom="398" w:left="1166" w:header="720" w:footer="720" w:gutter="0"/>
          <w:cols w:num="2" w:equalWidth="0">
            <w:col w:w="5066" w:space="0"/>
            <w:col w:w="4813" w:space="0"/>
          </w:cols>
          <w:docGrid w:linePitch="360"/>
        </w:sectPr>
      </w:pPr>
    </w:p>
    <w:p>
      <w:pPr>
        <w:autoSpaceDN w:val="0"/>
        <w:autoSpaceDE w:val="0"/>
        <w:widowControl/>
        <w:spacing w:line="196" w:lineRule="exact" w:before="54" w:after="0"/>
        <w:ind w:left="1152" w:right="0" w:firstLine="0"/>
        <w:jc w:val="center"/>
      </w:pPr>
      <w:r>
        <w:rPr>
          <w:w w:val="98.07640573252803"/>
          <w:rFonts w:ascii="CIDFont+F2" w:hAnsi="CIDFont+F2" w:eastAsia="CIDFont+F2"/>
          <w:b/>
          <w:i w:val="0"/>
          <w:color w:val="000000"/>
          <w:sz w:val="23"/>
        </w:rPr>
        <w:t xml:space="preserve">REPUBLIC       OF      CAMEROON </w:t>
      </w:r>
      <w:r>
        <w:rPr>
          <w:w w:val="98.07640573252803"/>
          <w:rFonts w:ascii="CIDFont+F3" w:hAnsi="CIDFont+F3" w:eastAsia="CIDFont+F3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68" w:after="76"/>
        <w:ind w:left="0" w:right="130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342" w:right="1194" w:bottom="398" w:left="1166" w:header="720" w:footer="720" w:gutter="0"/>
          <w:cols w:num="2" w:equalWidth="0">
            <w:col w:w="5066" w:space="0"/>
            <w:col w:w="4813" w:space="0"/>
          </w:cols>
          <w:docGrid w:linePitch="360"/>
        </w:sectPr>
      </w:pPr>
    </w:p>
    <w:p>
      <w:pPr>
        <w:autoSpaceDN w:val="0"/>
        <w:tabs>
          <w:tab w:pos="7440" w:val="left"/>
        </w:tabs>
        <w:autoSpaceDE w:val="0"/>
        <w:widowControl/>
        <w:spacing w:line="168" w:lineRule="exact" w:before="0" w:after="0"/>
        <w:ind w:left="1078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414" w:val="left"/>
        </w:tabs>
        <w:autoSpaceDE w:val="0"/>
        <w:widowControl/>
        <w:spacing w:line="138" w:lineRule="exact" w:before="68" w:after="0"/>
        <w:ind w:left="1522" w:right="0" w:firstLine="0"/>
        <w:jc w:val="left"/>
      </w:pP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270" w:val="left"/>
        </w:tabs>
        <w:autoSpaceDE w:val="0"/>
        <w:widowControl/>
        <w:spacing w:line="182" w:lineRule="exact" w:before="38" w:after="78"/>
        <w:ind w:left="1090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COMMUNE DE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342" w:right="1194" w:bottom="398" w:left="116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0"/>
        <w:ind w:left="0" w:right="1008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342" w:right="1194" w:bottom="398" w:left="1166" w:header="720" w:footer="720" w:gutter="0"/>
          <w:cols w:num="2" w:equalWidth="0">
            <w:col w:w="5144" w:space="0"/>
            <w:col w:w="4735" w:space="0"/>
          </w:cols>
          <w:docGrid w:linePitch="360"/>
        </w:sectPr>
      </w:pPr>
    </w:p>
    <w:p>
      <w:pPr>
        <w:autoSpaceDN w:val="0"/>
        <w:autoSpaceDE w:val="0"/>
        <w:widowControl/>
        <w:spacing w:line="212" w:lineRule="exact" w:before="0" w:after="218"/>
        <w:ind w:left="1008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342" w:right="1194" w:bottom="398" w:left="1166" w:header="720" w:footer="720" w:gutter="0"/>
          <w:cols w:num="2" w:equalWidth="0">
            <w:col w:w="5144" w:space="0"/>
            <w:col w:w="4735" w:space="0"/>
          </w:cols>
          <w:docGrid w:linePitch="360"/>
        </w:sectPr>
      </w:pPr>
    </w:p>
    <w:p>
      <w:pPr>
        <w:autoSpaceDN w:val="0"/>
        <w:autoSpaceDE w:val="0"/>
        <w:widowControl/>
        <w:spacing w:line="304" w:lineRule="exact" w:before="0" w:after="0"/>
        <w:ind w:left="432" w:right="288" w:firstLine="0"/>
        <w:jc w:val="center"/>
      </w:pPr>
      <w:r>
        <w:rPr>
          <w:w w:val="101.41187080970178"/>
          <w:rFonts w:ascii="CIDFont+F1" w:hAnsi="CIDFont+F1" w:eastAsia="CIDFont+F1"/>
          <w:b/>
          <w:i/>
          <w:color w:val="000000"/>
          <w:sz w:val="26"/>
        </w:rPr>
        <w:t xml:space="preserve">PROJECT OWNER: MAYOR, FONFUKA COUNCIL </w:t>
      </w:r>
      <w:r>
        <w:br/>
      </w:r>
      <w:r>
        <w:rPr>
          <w:w w:val="98.728761218843"/>
          <w:rFonts w:ascii="CIDFont+F4" w:hAnsi="CIDFont+F4" w:eastAsia="CIDFont+F4"/>
          <w:b w:val="0"/>
          <w:i w:val="0"/>
          <w:color w:val="000000"/>
          <w:sz w:val="21"/>
        </w:rPr>
        <w:t xml:space="preserve">**************** </w:t>
      </w:r>
      <w:r>
        <w:br/>
      </w:r>
      <w:r>
        <w:rPr>
          <w:w w:val="101.41187080970178"/>
          <w:rFonts w:ascii="CIDFont+F1" w:hAnsi="CIDFont+F1" w:eastAsia="CIDFont+F1"/>
          <w:b/>
          <w:i/>
          <w:color w:val="000000"/>
          <w:sz w:val="26"/>
        </w:rPr>
        <w:t xml:space="preserve">CONTRACTING AUTHORITY: MAYOR, FONFUKA COUNCIL </w:t>
      </w:r>
      <w:r>
        <w:br/>
      </w:r>
      <w:r>
        <w:rPr>
          <w:w w:val="98.728761218843"/>
          <w:rFonts w:ascii="CIDFont+F4" w:hAnsi="CIDFont+F4" w:eastAsia="CIDFont+F4"/>
          <w:b w:val="0"/>
          <w:i w:val="0"/>
          <w:color w:val="000000"/>
          <w:sz w:val="21"/>
        </w:rPr>
        <w:t xml:space="preserve">**************** </w:t>
      </w:r>
      <w:r>
        <w:br/>
      </w:r>
      <w:r>
        <w:rPr>
          <w:w w:val="101.41187080970178"/>
          <w:rFonts w:ascii="CIDFont+F2" w:hAnsi="CIDFont+F2" w:eastAsia="CIDFont+F2"/>
          <w:b/>
          <w:i w:val="0"/>
          <w:color w:val="000000"/>
          <w:sz w:val="26"/>
        </w:rPr>
        <w:t xml:space="preserve">TENDER’S BOARD: FONFUKA COUNCIL INTERNAL TENDER’S BOARD </w:t>
      </w:r>
      <w:r>
        <w:rPr>
          <w:w w:val="101.41187080970178"/>
          <w:rFonts w:ascii="CIDFont+F2" w:hAnsi="CIDFont+F2" w:eastAsia="CIDFont+F2"/>
          <w:b/>
          <w:i w:val="0"/>
          <w:color w:val="000000"/>
          <w:sz w:val="26"/>
        </w:rPr>
        <w:t xml:space="preserve">(FCITB) </w:t>
      </w:r>
      <w:r>
        <w:br/>
      </w:r>
      <w:r>
        <w:rPr>
          <w:w w:val="98.728761218843"/>
          <w:rFonts w:ascii="CIDFont+F4" w:hAnsi="CIDFont+F4" w:eastAsia="CIDFont+F4"/>
          <w:b w:val="0"/>
          <w:i w:val="0"/>
          <w:color w:val="000000"/>
          <w:sz w:val="21"/>
        </w:rPr>
        <w:t xml:space="preserve">**************** </w:t>
      </w:r>
    </w:p>
    <w:p>
      <w:pPr>
        <w:autoSpaceDN w:val="0"/>
        <w:autoSpaceDE w:val="0"/>
        <w:widowControl/>
        <w:spacing w:line="456" w:lineRule="exact" w:before="110" w:after="0"/>
        <w:ind w:left="0" w:right="3422" w:firstLine="0"/>
        <w:jc w:val="right"/>
      </w:pPr>
      <w:r>
        <w:rPr>
          <w:rFonts w:ascii="CIDFont+F2" w:hAnsi="CIDFont+F2" w:eastAsia="CIDFont+F2"/>
          <w:b/>
          <w:i w:val="0"/>
          <w:color w:val="000000"/>
          <w:sz w:val="41"/>
        </w:rPr>
        <w:t xml:space="preserve">TENDER FILE </w:t>
      </w:r>
    </w:p>
    <w:p>
      <w:pPr>
        <w:autoSpaceDN w:val="0"/>
        <w:autoSpaceDE w:val="0"/>
        <w:widowControl/>
        <w:spacing w:line="292" w:lineRule="exact" w:before="138" w:after="0"/>
        <w:ind w:left="2310" w:right="0" w:firstLine="0"/>
        <w:jc w:val="left"/>
      </w:pPr>
      <w:r>
        <w:rPr>
          <w:w w:val="101.41187080970178"/>
          <w:rFonts w:ascii="CIDFont+F1" w:hAnsi="CIDFont+F1" w:eastAsia="CIDFont+F1"/>
          <w:b/>
          <w:i/>
          <w:color w:val="000000"/>
          <w:sz w:val="26"/>
        </w:rPr>
        <w:t xml:space="preserve">OPEN NATIONAL INVITATION TO TENDER </w:t>
      </w:r>
    </w:p>
    <w:p>
      <w:pPr>
        <w:autoSpaceDN w:val="0"/>
        <w:autoSpaceDE w:val="0"/>
        <w:widowControl/>
        <w:spacing w:line="292" w:lineRule="exact" w:before="164" w:after="0"/>
        <w:ind w:left="0" w:right="2506" w:firstLine="0"/>
        <w:jc w:val="right"/>
      </w:pPr>
      <w:r>
        <w:rPr>
          <w:w w:val="101.41187080970178"/>
          <w:rFonts w:ascii="CIDFont+F2" w:hAnsi="CIDFont+F2" w:eastAsia="CIDFont+F2"/>
          <w:b/>
          <w:i w:val="0"/>
          <w:color w:val="FF0000"/>
          <w:sz w:val="26"/>
        </w:rPr>
        <w:t xml:space="preserve">(BY THE EMERGENCY PROCEDURE) </w:t>
      </w:r>
    </w:p>
    <w:p>
      <w:pPr>
        <w:autoSpaceDN w:val="0"/>
        <w:autoSpaceDE w:val="0"/>
        <w:widowControl/>
        <w:spacing w:line="292" w:lineRule="exact" w:before="216" w:after="0"/>
        <w:ind w:left="358" w:right="0" w:firstLine="0"/>
        <w:jc w:val="left"/>
      </w:pPr>
      <w:r>
        <w:rPr>
          <w:w w:val="101.41187080970178"/>
          <w:rFonts w:ascii="CIDFont+F2" w:hAnsi="CIDFont+F2" w:eastAsia="CIDFont+F2"/>
          <w:b/>
          <w:i w:val="0"/>
          <w:color w:val="000000"/>
          <w:sz w:val="26"/>
        </w:rPr>
        <w:t>No. 00013/ONIT/MINDDEVEL/FC/FCITB/PIB/2026 OF ________________</w:t>
      </w:r>
    </w:p>
    <w:p>
      <w:pPr>
        <w:autoSpaceDN w:val="0"/>
        <w:autoSpaceDE w:val="0"/>
        <w:widowControl/>
        <w:spacing w:line="332" w:lineRule="exact" w:before="166" w:after="0"/>
        <w:ind w:left="35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30"/>
        </w:rPr>
        <w:t xml:space="preserve">FOR THE CONSTRUCTION OF A CATCHMENT, STORAGE TANK, </w:t>
      </w:r>
    </w:p>
    <w:p>
      <w:pPr>
        <w:autoSpaceDN w:val="0"/>
        <w:autoSpaceDE w:val="0"/>
        <w:widowControl/>
        <w:spacing w:line="332" w:lineRule="exact" w:before="186" w:after="0"/>
        <w:ind w:left="35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30"/>
        </w:rPr>
        <w:t xml:space="preserve">DISTRIBUTION AND EXTENSION OF POTABLE WATER BY </w:t>
      </w:r>
    </w:p>
    <w:p>
      <w:pPr>
        <w:autoSpaceDN w:val="0"/>
        <w:autoSpaceDE w:val="0"/>
        <w:widowControl/>
        <w:spacing w:line="332" w:lineRule="exact" w:before="186" w:after="0"/>
        <w:ind w:left="35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30"/>
        </w:rPr>
        <w:t xml:space="preserve">GRAVITY OVER 2KM TO 10 STAND TAPS AT NGONAVISI </w:t>
      </w:r>
    </w:p>
    <w:p>
      <w:pPr>
        <w:autoSpaceDN w:val="0"/>
        <w:autoSpaceDE w:val="0"/>
        <w:widowControl/>
        <w:spacing w:line="332" w:lineRule="exact" w:before="190" w:after="0"/>
        <w:ind w:left="358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30"/>
        </w:rPr>
        <w:t xml:space="preserve">VILLAGE </w:t>
      </w:r>
    </w:p>
    <w:p>
      <w:pPr>
        <w:autoSpaceDN w:val="0"/>
        <w:autoSpaceDE w:val="0"/>
        <w:widowControl/>
        <w:spacing w:line="292" w:lineRule="exact" w:before="542" w:after="0"/>
        <w:ind w:left="884" w:right="0" w:firstLine="0"/>
        <w:jc w:val="left"/>
      </w:pPr>
      <w:r>
        <w:rPr>
          <w:w w:val="101.41187080970178"/>
          <w:rFonts w:ascii="CIDFont+F2" w:hAnsi="CIDFont+F2" w:eastAsia="CIDFont+F2"/>
          <w:b/>
          <w:i w:val="0"/>
          <w:color w:val="000000"/>
          <w:sz w:val="26"/>
        </w:rPr>
        <w:t xml:space="preserve">FINANCING: PUBLIC INVESTMENT BUDGET 2026 - MINDDEVEL </w:t>
      </w:r>
    </w:p>
    <w:p>
      <w:pPr>
        <w:autoSpaceDN w:val="0"/>
        <w:autoSpaceDE w:val="0"/>
        <w:widowControl/>
        <w:spacing w:line="250" w:lineRule="exact" w:before="184" w:after="0"/>
        <w:ind w:left="26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BUDGET HEAD: </w:t>
      </w:r>
      <w:r>
        <w:rPr>
          <w:w w:val="97.98340175462805"/>
          <w:rFonts w:ascii="CIDFont+F2" w:hAnsi="CIDFont+F2" w:eastAsia="CIDFont+F2"/>
          <w:b/>
          <w:i w:val="0"/>
          <w:color w:val="FF0000"/>
          <w:sz w:val="23"/>
        </w:rPr>
        <w:t>5932I00784 OF MINDDEVEL</w:t>
      </w:r>
    </w:p>
    <w:p>
      <w:pPr>
        <w:autoSpaceDN w:val="0"/>
        <w:autoSpaceDE w:val="0"/>
        <w:widowControl/>
        <w:spacing w:line="250" w:lineRule="exact" w:before="138" w:after="0"/>
        <w:ind w:left="26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Budgetary Authorisation:  </w:t>
      </w:r>
      <w:r>
        <w:rPr>
          <w:w w:val="97.98340175462805"/>
          <w:rFonts w:ascii="CIDFont+F2" w:hAnsi="CIDFont+F2" w:eastAsia="CIDFont+F2"/>
          <w:b/>
          <w:i w:val="0"/>
          <w:color w:val="FF0000"/>
          <w:sz w:val="23"/>
        </w:rPr>
        <w:t>JA05528</w:t>
      </w:r>
    </w:p>
    <w:p>
      <w:pPr>
        <w:autoSpaceDN w:val="0"/>
        <w:autoSpaceDE w:val="0"/>
        <w:widowControl/>
        <w:spacing w:line="248" w:lineRule="exact" w:before="140" w:after="0"/>
        <w:ind w:left="26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Budgetary Imputation:   </w:t>
      </w:r>
      <w:r>
        <w:rPr>
          <w:w w:val="97.98340175462805"/>
          <w:rFonts w:ascii="CIDFont+F2" w:hAnsi="CIDFont+F2" w:eastAsia="CIDFont+F2"/>
          <w:b/>
          <w:i w:val="0"/>
          <w:color w:val="FF0000"/>
          <w:sz w:val="23"/>
        </w:rPr>
        <w:t xml:space="preserve">59 32 288 03 641819 464822 864 </w:t>
      </w:r>
    </w:p>
    <w:p>
      <w:pPr>
        <w:autoSpaceDN w:val="0"/>
        <w:autoSpaceDE w:val="0"/>
        <w:widowControl/>
        <w:spacing w:line="292" w:lineRule="exact" w:before="574" w:after="258"/>
        <w:ind w:left="0" w:right="3370" w:firstLine="0"/>
        <w:jc w:val="right"/>
      </w:pPr>
      <w:r>
        <w:rPr>
          <w:w w:val="101.41187080970178"/>
          <w:rFonts w:ascii="CIDFont+F2" w:hAnsi="CIDFont+F2" w:eastAsia="CIDFont+F2"/>
          <w:b/>
          <w:i w:val="0"/>
          <w:color w:val="000000"/>
          <w:sz w:val="26"/>
        </w:rPr>
        <w:t xml:space="preserve">FINANCIAL YEAR: 2026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4.00000000000006" w:type="dxa"/>
      </w:tblPr>
      <w:tblGrid>
        <w:gridCol w:w="1976"/>
        <w:gridCol w:w="1976"/>
        <w:gridCol w:w="1976"/>
        <w:gridCol w:w="1976"/>
        <w:gridCol w:w="1976"/>
      </w:tblGrid>
      <w:tr>
        <w:trPr>
          <w:trHeight w:hRule="exact" w:val="300"/>
        </w:trPr>
        <w:tc>
          <w:tcPr>
            <w:tcW w:type="dxa" w:w="8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332" w:after="0"/>
              <w:ind w:left="0" w:right="194" w:firstLine="0"/>
              <w:jc w:val="right"/>
            </w:pPr>
            <w:r>
              <w:rPr>
                <w:w w:val="98.728761218843"/>
                <w:rFonts w:ascii="CIDFont+F2" w:hAnsi="CIDFont+F2" w:eastAsia="CIDFont+F2"/>
                <w:b/>
                <w:i w:val="0"/>
                <w:color w:val="000000"/>
                <w:sz w:val="21"/>
              </w:rPr>
              <w:t xml:space="preserve">OT </w:t>
            </w:r>
          </w:p>
        </w:tc>
        <w:tc>
          <w:tcPr>
            <w:tcW w:type="dxa" w:w="30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20" w:after="0"/>
              <w:ind w:left="0" w:right="706" w:firstLine="0"/>
              <w:jc w:val="right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Project Site </w:t>
            </w:r>
          </w:p>
        </w:tc>
        <w:tc>
          <w:tcPr>
            <w:tcW w:type="dxa" w:w="24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0" w:after="0"/>
              <w:ind w:left="0" w:right="182" w:firstLine="0"/>
              <w:jc w:val="right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Project Amount </w:t>
            </w:r>
          </w:p>
        </w:tc>
        <w:tc>
          <w:tcPr>
            <w:tcW w:type="dxa" w:w="19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0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Bid Bond (2%)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Cost of </w:t>
            </w:r>
          </w:p>
        </w:tc>
      </w:tr>
      <w:tr>
        <w:trPr>
          <w:trHeight w:hRule="exact" w:val="140"/>
        </w:trPr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4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Tender File </w:t>
            </w:r>
          </w:p>
        </w:tc>
      </w:tr>
      <w:tr>
        <w:trPr>
          <w:trHeight w:hRule="exact" w:val="134"/>
        </w:trPr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24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0" w:right="432" w:firstLine="0"/>
              <w:jc w:val="right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TI </w:t>
            </w:r>
          </w:p>
        </w:tc>
        <w:tc>
          <w:tcPr>
            <w:tcW w:type="dxa" w:w="19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FCFA </w:t>
            </w:r>
          </w:p>
        </w:tc>
        <w:tc>
          <w:tcPr>
            <w:tcW w:type="dxa" w:w="1976"/>
            <w:vMerge/>
            <w:tcBorders/>
          </w:tcPr>
          <w:p/>
        </w:tc>
      </w:tr>
      <w:tr>
        <w:trPr>
          <w:trHeight w:hRule="exact" w:val="286"/>
        </w:trPr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FCFA </w:t>
            </w:r>
          </w:p>
        </w:tc>
      </w:tr>
      <w:tr>
        <w:trPr>
          <w:trHeight w:hRule="exact" w:val="376"/>
        </w:trPr>
        <w:tc>
          <w:tcPr>
            <w:tcW w:type="dxa" w:w="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78" w:after="0"/>
              <w:ind w:left="0" w:right="0" w:firstLine="0"/>
              <w:jc w:val="center"/>
            </w:pPr>
            <w:r>
              <w:rPr>
                <w:w w:val="98.728761218843"/>
                <w:rFonts w:ascii="CIDFont+F2" w:hAnsi="CIDFont+F2" w:eastAsia="CIDFont+F2"/>
                <w:b/>
                <w:i w:val="0"/>
                <w:color w:val="000000"/>
                <w:sz w:val="21"/>
              </w:rPr>
              <w:t xml:space="preserve">Single </w:t>
            </w:r>
          </w:p>
        </w:tc>
        <w:tc>
          <w:tcPr>
            <w:tcW w:type="dxa" w:w="3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6" w:after="0"/>
              <w:ind w:left="122" w:right="0" w:firstLine="0"/>
              <w:jc w:val="left"/>
            </w:pPr>
            <w:r>
              <w:rPr>
                <w:w w:val="97.98340175462805"/>
                <w:rFonts w:ascii="CIDFont+F1" w:hAnsi="CIDFont+F1" w:eastAsia="CIDFont+F1"/>
                <w:b/>
                <w:i/>
                <w:color w:val="000000"/>
                <w:sz w:val="23"/>
              </w:rPr>
              <w:t>NGONAVISI VILLAGE</w:t>
            </w:r>
          </w:p>
        </w:tc>
        <w:tc>
          <w:tcPr>
            <w:tcW w:type="dxa" w:w="2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6" w:after="0"/>
              <w:ind w:left="0" w:right="446" w:firstLine="0"/>
              <w:jc w:val="right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24,000,000 </w:t>
            </w:r>
          </w:p>
        </w:tc>
        <w:tc>
          <w:tcPr>
            <w:tcW w:type="dxa" w:w="1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6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480,000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6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48,000 </w:t>
            </w:r>
          </w:p>
        </w:tc>
      </w:tr>
    </w:tbl>
    <w:p>
      <w:pPr>
        <w:autoSpaceDN w:val="0"/>
        <w:autoSpaceDE w:val="0"/>
        <w:widowControl/>
        <w:spacing w:line="374" w:lineRule="exact" w:before="348" w:after="0"/>
        <w:ind w:left="0" w:right="0" w:firstLine="0"/>
        <w:jc w:val="center"/>
      </w:pPr>
      <w:r>
        <w:rPr>
          <w:rFonts w:ascii="CIDFont+F2" w:hAnsi="CIDFont+F2" w:eastAsia="CIDFont+F2"/>
          <w:b/>
          <w:i w:val="0"/>
          <w:color w:val="000000"/>
          <w:sz w:val="34"/>
        </w:rPr>
        <w:t>TENDER FILE-WORKS</w:t>
      </w:r>
    </w:p>
    <w:p>
      <w:pPr>
        <w:autoSpaceDN w:val="0"/>
        <w:autoSpaceDE w:val="0"/>
        <w:widowControl/>
        <w:spacing w:line="224" w:lineRule="exact" w:before="90" w:after="0"/>
        <w:ind w:left="26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8340175462805"/>
          <w:rFonts w:ascii="CIDFont+F2" w:hAnsi="CIDFont+F2" w:eastAsia="CIDFont+F2"/>
          <w:b/>
          <w:i w:val="0"/>
          <w:color w:val="313D4F"/>
          <w:sz w:val="23"/>
        </w:rPr>
        <w:t>1 | 99</w:t>
      </w:r>
    </w:p>
    <w:p>
      <w:pPr>
        <w:sectPr>
          <w:type w:val="continuous"/>
          <w:pgSz w:w="12240" w:h="15840"/>
          <w:pgMar w:top="342" w:right="1194" w:bottom="398" w:left="116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8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2948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TABLE OF CONTENTS</w:t>
      </w:r>
    </w:p>
    <w:p>
      <w:pPr>
        <w:autoSpaceDN w:val="0"/>
        <w:tabs>
          <w:tab w:pos="2000" w:val="left"/>
        </w:tabs>
        <w:autoSpaceDE w:val="0"/>
        <w:widowControl/>
        <w:spacing w:line="670" w:lineRule="exact" w:before="410" w:after="0"/>
        <w:ind w:left="0" w:right="0" w:firstLine="0"/>
        <w:jc w:val="left"/>
      </w:pP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1: Tender Notice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2: General Regulations of the Invitation to Tender (GRIT)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3: Special Regulations of the Invitation to Tender (SRIT)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4: Special Administrative Conditions (SAC)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5: Special Technical Conditions (STC)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6: Schedule of Unit Prices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7: Bill of Quantities and Estimates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8: Framework of Sub-Detail of Prices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9: Model of Jobbing Order (Contract)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10: Model documents to be used by Bidders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11: Justifications of preliminary studies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12: List of Banking establishments and financial bodies authorised to issue </w:t>
      </w:r>
      <w:r>
        <w:tab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bonds for public contracts </w:t>
      </w:r>
      <w:r>
        <w:br/>
      </w: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Document No. 13: Plans, Sketches, and Aerial Photographs </w:t>
      </w:r>
    </w:p>
    <w:p>
      <w:pPr>
        <w:autoSpaceDN w:val="0"/>
        <w:autoSpaceDE w:val="0"/>
        <w:widowControl/>
        <w:spacing w:line="186" w:lineRule="exact" w:before="3700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</w:p>
    <w:p>
      <w:pPr>
        <w:autoSpaceDN w:val="0"/>
        <w:autoSpaceDE w:val="0"/>
        <w:widowControl/>
        <w:spacing w:line="186" w:lineRule="exact" w:before="8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</w:p>
    <w:p>
      <w:pPr>
        <w:autoSpaceDN w:val="0"/>
        <w:autoSpaceDE w:val="0"/>
        <w:widowControl/>
        <w:spacing w:line="250" w:lineRule="exact" w:before="6" w:after="0"/>
        <w:ind w:left="0" w:right="0" w:firstLine="0"/>
        <w:jc w:val="left"/>
      </w:pP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 | 99</w:t>
      </w:r>
    </w:p>
    <w:p>
      <w:pPr>
        <w:sectPr>
          <w:pgSz w:w="12240" w:h="15840"/>
          <w:pgMar w:top="338" w:right="1440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32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2"/>
      </w:tblGrid>
      <w:tr>
        <w:trPr>
          <w:trHeight w:hRule="exact" w:val="882"/>
        </w:trPr>
        <w:tc>
          <w:tcPr>
            <w:tcW w:type="dxa" w:w="9902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404" w:after="0"/>
              <w:ind w:left="0" w:right="3224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DOCUMENT NO. 1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674.0" w:type="dxa"/>
      </w:tblPr>
      <w:tblGrid>
        <w:gridCol w:w="9922"/>
      </w:tblGrid>
      <w:tr>
        <w:trPr>
          <w:trHeight w:hRule="exact" w:val="538"/>
        </w:trPr>
        <w:tc>
          <w:tcPr>
            <w:tcW w:type="dxa" w:w="654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>TENDER NOTICE</w:t>
            </w:r>
          </w:p>
        </w:tc>
      </w:tr>
    </w:tbl>
    <w:p>
      <w:pPr>
        <w:autoSpaceDN w:val="0"/>
        <w:autoSpaceDE w:val="0"/>
        <w:widowControl/>
        <w:spacing w:line="224" w:lineRule="exact" w:before="5944" w:after="0"/>
        <w:ind w:left="26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 | 99</w:t>
      </w:r>
    </w:p>
    <w:p>
      <w:pPr>
        <w:sectPr>
          <w:pgSz w:w="12240" w:h="15840"/>
          <w:pgMar w:top="1440" w:right="1152" w:bottom="400" w:left="116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3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302260</wp:posOffset>
            </wp:positionV>
            <wp:extent cx="6503670" cy="1525983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152598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304" w:right="1120" w:bottom="400" w:left="11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88" w:lineRule="exact" w:before="62" w:after="0"/>
        <w:ind w:left="144" w:right="1152" w:firstLine="0"/>
        <w:jc w:val="center"/>
      </w:pPr>
      <w:r>
        <w:rPr>
          <w:w w:val="98.07640573252803"/>
          <w:rFonts w:ascii="CIDFont+F2" w:hAnsi="CIDFont+F2" w:eastAsia="CIDFont+F2"/>
          <w:b/>
          <w:i w:val="0"/>
          <w:color w:val="000000"/>
          <w:sz w:val="23"/>
        </w:rPr>
        <w:t xml:space="preserve">REPUBLIQUE    DU     CAMEROUN </w:t>
      </w:r>
      <w:r>
        <w:rPr>
          <w:w w:val="98.07640573252803"/>
          <w:rFonts w:ascii="CIDFont+F3" w:hAnsi="CIDFont+F3" w:eastAsia="CIDFont+F3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304" w:right="1120" w:bottom="400" w:left="1132" w:header="720" w:footer="720" w:gutter="0"/>
          <w:cols w:num="2" w:equalWidth="0">
            <w:col w:w="5066" w:space="0"/>
            <w:col w:w="4922" w:space="0"/>
          </w:cols>
          <w:docGrid w:linePitch="360"/>
        </w:sectPr>
      </w:pPr>
    </w:p>
    <w:p>
      <w:pPr>
        <w:autoSpaceDN w:val="0"/>
        <w:autoSpaceDE w:val="0"/>
        <w:widowControl/>
        <w:spacing w:line="196" w:lineRule="exact" w:before="56" w:after="0"/>
        <w:ind w:left="1152" w:right="0" w:firstLine="0"/>
        <w:jc w:val="center"/>
      </w:pPr>
      <w:r>
        <w:rPr>
          <w:w w:val="98.07640573252803"/>
          <w:rFonts w:ascii="CIDFont+F2" w:hAnsi="CIDFont+F2" w:eastAsia="CIDFont+F2"/>
          <w:b/>
          <w:i w:val="0"/>
          <w:color w:val="000000"/>
          <w:sz w:val="23"/>
        </w:rPr>
        <w:t xml:space="preserve">REPUBLIC       OF      CAMEROON </w:t>
      </w:r>
      <w:r>
        <w:rPr>
          <w:w w:val="98.07640573252803"/>
          <w:rFonts w:ascii="CIDFont+F3" w:hAnsi="CIDFont+F3" w:eastAsia="CIDFont+F3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6" w:lineRule="exact" w:before="68" w:after="74"/>
        <w:ind w:left="0" w:right="236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304" w:right="1120" w:bottom="400" w:left="1132" w:header="720" w:footer="720" w:gutter="0"/>
          <w:cols w:num="2" w:equalWidth="0">
            <w:col w:w="5066" w:space="0"/>
            <w:col w:w="4922" w:space="0"/>
          </w:cols>
          <w:docGrid w:linePitch="360"/>
        </w:sectPr>
      </w:pPr>
    </w:p>
    <w:p>
      <w:pPr>
        <w:autoSpaceDN w:val="0"/>
        <w:tabs>
          <w:tab w:pos="7440" w:val="left"/>
        </w:tabs>
        <w:autoSpaceDE w:val="0"/>
        <w:widowControl/>
        <w:spacing w:line="166" w:lineRule="exact" w:before="0" w:after="0"/>
        <w:ind w:left="1078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412" w:val="left"/>
        </w:tabs>
        <w:autoSpaceDE w:val="0"/>
        <w:widowControl/>
        <w:spacing w:line="144" w:lineRule="exact" w:before="56" w:after="0"/>
        <w:ind w:left="1522" w:right="0" w:firstLine="0"/>
        <w:jc w:val="left"/>
      </w:pP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270" w:val="left"/>
        </w:tabs>
        <w:autoSpaceDE w:val="0"/>
        <w:widowControl/>
        <w:spacing w:line="188" w:lineRule="exact" w:before="26" w:after="72"/>
        <w:ind w:left="1090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COMMUNE DE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304" w:right="1120" w:bottom="400" w:left="11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0"/>
        <w:ind w:left="0" w:right="1008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304" w:right="1120" w:bottom="400" w:left="1132" w:header="720" w:footer="720" w:gutter="0"/>
          <w:cols w:num="2" w:equalWidth="0">
            <w:col w:w="5144" w:space="0"/>
            <w:col w:w="4844" w:space="0"/>
          </w:cols>
          <w:docGrid w:linePitch="360"/>
        </w:sectPr>
      </w:pPr>
    </w:p>
    <w:p>
      <w:pPr>
        <w:autoSpaceDN w:val="0"/>
        <w:autoSpaceDE w:val="0"/>
        <w:widowControl/>
        <w:spacing w:line="166" w:lineRule="exact" w:before="0" w:after="624"/>
        <w:ind w:left="1082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INTERNAL PUBLIC CONTRACTS ADMINISTRATIVE </w:t>
      </w:r>
    </w:p>
    <w:p>
      <w:pPr>
        <w:sectPr>
          <w:type w:val="nextColumn"/>
          <w:pgSz w:w="12240" w:h="15840"/>
          <w:pgMar w:top="304" w:right="1120" w:bottom="400" w:left="1132" w:header="720" w:footer="720" w:gutter="0"/>
          <w:cols w:num="2" w:equalWidth="0">
            <w:col w:w="5144" w:space="0"/>
            <w:col w:w="4844" w:space="0"/>
          </w:cols>
          <w:docGrid w:linePitch="360"/>
        </w:sectPr>
      </w:pPr>
    </w:p>
    <w:p>
      <w:pPr>
        <w:autoSpaceDN w:val="0"/>
        <w:tabs>
          <w:tab w:pos="492" w:val="left"/>
          <w:tab w:pos="826" w:val="left"/>
          <w:tab w:pos="2622" w:val="left"/>
          <w:tab w:pos="2636" w:val="left"/>
          <w:tab w:pos="3570" w:val="left"/>
          <w:tab w:pos="3730" w:val="left"/>
        </w:tabs>
        <w:autoSpaceDE w:val="0"/>
        <w:widowControl/>
        <w:spacing w:line="276" w:lineRule="exact" w:before="98" w:after="0"/>
        <w:ind w:left="340" w:right="288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rPr>
          <w:rFonts w:ascii="CIDFont+F2" w:hAnsi="CIDFont+F2" w:eastAsia="CIDFont+F2"/>
          <w:b/>
          <w:i w:val="0"/>
          <w:color w:val="000000"/>
          <w:sz w:val="34"/>
        </w:rPr>
        <w:t xml:space="preserve">TENDER NOTICE </w:t>
      </w:r>
      <w:r>
        <w:br/>
      </w:r>
      <w:r>
        <w:tab/>
      </w:r>
      <w:r>
        <w:tab/>
      </w:r>
      <w:r>
        <w:tab/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OPEN NATIONAL INVITATION TO TENDER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101.41187080970178"/>
          <w:rFonts w:ascii="CIDFont+F2" w:hAnsi="CIDFont+F2" w:eastAsia="CIDFont+F2"/>
          <w:b/>
          <w:i w:val="0"/>
          <w:color w:val="FF0000"/>
          <w:sz w:val="26"/>
        </w:rPr>
        <w:t xml:space="preserve">(BY THE EMERGENCY PROCEDURE) </w:t>
      </w:r>
      <w:r>
        <w:br/>
      </w:r>
      <w:r>
        <w:tab/>
      </w:r>
      <w:r>
        <w:tab/>
      </w:r>
      <w:r>
        <w:rPr>
          <w:w w:val="101.41187080970178"/>
          <w:rFonts w:ascii="CIDFont+F2" w:hAnsi="CIDFont+F2" w:eastAsia="CIDFont+F2"/>
          <w:b/>
          <w:i w:val="0"/>
          <w:color w:val="000000"/>
          <w:sz w:val="26"/>
        </w:rPr>
        <w:t xml:space="preserve">No. 00013/ONIT/MINDDEVEL/FC/FCITB/PIB/2026 OF ______________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FOR THE CONSTRUCTION OF A CATCHMENT, STORAGE TANK, DISTRIBUTION AND </w:t>
      </w:r>
      <w:r>
        <w:tab/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EXTENSION OF POTABLE WATER BY GRAVITY OVER 2KM TO 10 STAND TAPS AT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NGONAVISI VILLAGE . </w:t>
      </w:r>
    </w:p>
    <w:p>
      <w:pPr>
        <w:autoSpaceDN w:val="0"/>
        <w:tabs>
          <w:tab w:pos="400" w:val="left"/>
          <w:tab w:pos="738" w:val="left"/>
        </w:tabs>
        <w:autoSpaceDE w:val="0"/>
        <w:widowControl/>
        <w:spacing w:line="262" w:lineRule="exact" w:before="0" w:after="0"/>
        <w:ind w:left="60" w:right="0" w:firstLine="0"/>
        <w:jc w:val="left"/>
      </w:pP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FINANCING: PUBLIC INVESTMENT BUDGET 2026 - MINDDEVEL </w:t>
      </w:r>
      <w:r>
        <w:br/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Subject of the Invitation to Tender: </w:t>
      </w:r>
      <w:r>
        <w:br/>
      </w:r>
      <w:r>
        <w:tab/>
      </w:r>
      <w:r>
        <w:tab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Within the framework of the execution of the 2026 Public Investment Budget, the Mayor of Fonfuka </w:t>
      </w:r>
      <w:r>
        <w:tab/>
      </w:r>
      <w:r>
        <w:tab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Council, Project Owner and Contracting Authority hereby launches an Open National Invitation to </w:t>
      </w:r>
      <w:r>
        <w:tab/>
      </w:r>
      <w:r>
        <w:tab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Tender (by the Emergency Procedure)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FOR THE CONSTRUCTION OF A CATCHMENT, </w:t>
      </w:r>
      <w:r>
        <w:tab/>
      </w:r>
      <w:r>
        <w:tab/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STORAGE TANK, DISTRIBUTION AND EXTENSION OF POTABLE WATER BY </w:t>
      </w:r>
      <w:r>
        <w:tab/>
      </w:r>
      <w:r>
        <w:tab/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GRAVITY OVER 2KM TO 10 STAND TAPS AT NGONAVISI VILLAGE . </w:t>
      </w:r>
    </w:p>
    <w:p>
      <w:pPr>
        <w:autoSpaceDN w:val="0"/>
        <w:tabs>
          <w:tab w:pos="738" w:val="left"/>
        </w:tabs>
        <w:autoSpaceDE w:val="0"/>
        <w:widowControl/>
        <w:spacing w:line="256" w:lineRule="exact" w:before="228" w:after="0"/>
        <w:ind w:left="400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Nature of Works: </w:t>
      </w:r>
      <w:r>
        <w:br/>
      </w:r>
      <w:r>
        <w:tab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Works to be done consists of; </w:t>
      </w:r>
      <w:r>
        <w:rPr>
          <w:w w:val="97.98340175462805"/>
          <w:rFonts w:ascii="CIDFont+F2" w:hAnsi="CIDFont+F2" w:eastAsia="CIDFont+F2"/>
          <w:b/>
          <w:i w:val="0"/>
          <w:color w:val="FF0000"/>
          <w:sz w:val="23"/>
        </w:rPr>
        <w:t xml:space="preserve">Preparatory Works, Construction Works, Catchment, Circular </w:t>
      </w:r>
    </w:p>
    <w:p>
      <w:pPr>
        <w:autoSpaceDN w:val="0"/>
        <w:autoSpaceDE w:val="0"/>
        <w:widowControl/>
        <w:spacing w:line="250" w:lineRule="exact" w:before="54" w:after="0"/>
        <w:ind w:left="738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FF0000"/>
          <w:sz w:val="23"/>
        </w:rPr>
        <w:t xml:space="preserve">Storage Tank, Filtration Unit, Rehabilitation and Piping Network, Environmental Mitigation </w:t>
      </w:r>
    </w:p>
    <w:p>
      <w:pPr>
        <w:autoSpaceDN w:val="0"/>
        <w:autoSpaceDE w:val="0"/>
        <w:widowControl/>
        <w:spacing w:line="250" w:lineRule="exact" w:before="40" w:after="0"/>
        <w:ind w:left="738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FF0000"/>
          <w:sz w:val="23"/>
        </w:rPr>
        <w:t>Measures, Project Sustainability</w:t>
      </w:r>
      <w:r>
        <w:rPr>
          <w:w w:val="97.98340175462805"/>
          <w:rFonts w:ascii="CIDFont+F3" w:hAnsi="CIDFont+F3" w:eastAsia="CIDFont+F3"/>
          <w:b w:val="0"/>
          <w:i w:val="0"/>
          <w:color w:val="FF0000"/>
          <w:sz w:val="23"/>
        </w:rPr>
        <w:t>.</w:t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 etc. </w:t>
      </w:r>
    </w:p>
    <w:p>
      <w:pPr>
        <w:autoSpaceDN w:val="0"/>
        <w:autoSpaceDE w:val="0"/>
        <w:widowControl/>
        <w:spacing w:line="250" w:lineRule="exact" w:before="48" w:after="26"/>
        <w:ind w:left="738" w:right="0" w:firstLine="0"/>
        <w:jc w:val="left"/>
      </w:pP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The works comprise the preliminary studies carried out on the site and the detailed information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68.0" w:type="dxa"/>
      </w:tblPr>
      <w:tblGrid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  <w:gridCol w:w="908"/>
      </w:tblGrid>
      <w:tr>
        <w:trPr>
          <w:trHeight w:hRule="exact" w:val="300"/>
        </w:trPr>
        <w:tc>
          <w:tcPr>
            <w:tcW w:type="dxa" w:w="1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92" w:firstLine="0"/>
              <w:jc w:val="right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provided </w:t>
            </w:r>
          </w:p>
        </w:tc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0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technical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specifications </w:t>
            </w:r>
          </w:p>
        </w:tc>
        <w:tc>
          <w:tcPr>
            <w:tcW w:type="dxa" w:w="5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quantitative 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estimates </w:t>
            </w:r>
          </w:p>
        </w:tc>
        <w:tc>
          <w:tcPr>
            <w:tcW w:type="dxa" w:w="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FOR </w:t>
            </w:r>
          </w:p>
        </w:tc>
        <w:tc>
          <w:tcPr>
            <w:tcW w:type="dxa" w:w="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110" w:right="0" w:firstLine="0"/>
              <w:jc w:val="left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THE </w:t>
            </w:r>
          </w:p>
        </w:tc>
      </w:tr>
    </w:tbl>
    <w:p>
      <w:pPr>
        <w:autoSpaceDN w:val="0"/>
        <w:autoSpaceDE w:val="0"/>
        <w:widowControl/>
        <w:spacing w:line="250" w:lineRule="exact" w:before="28" w:after="0"/>
        <w:ind w:left="738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CONSTRUCTION OF A CATCHMENT, STORAGE TANK, DISTRIBUTION AND </w:t>
      </w:r>
    </w:p>
    <w:p>
      <w:pPr>
        <w:autoSpaceDN w:val="0"/>
        <w:autoSpaceDE w:val="0"/>
        <w:widowControl/>
        <w:spacing w:line="250" w:lineRule="exact" w:before="48" w:after="0"/>
        <w:ind w:left="738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EXTENSION OF POTABLE WATER BY GRAVITY OVER 2KM TO 10 STAND TAPS AT </w:t>
      </w:r>
    </w:p>
    <w:p>
      <w:pPr>
        <w:autoSpaceDN w:val="0"/>
        <w:autoSpaceDE w:val="0"/>
        <w:widowControl/>
        <w:spacing w:line="250" w:lineRule="exact" w:before="48" w:after="0"/>
        <w:ind w:left="738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NGONAVISI VILLAGE . </w:t>
      </w:r>
    </w:p>
    <w:p>
      <w:pPr>
        <w:autoSpaceDN w:val="0"/>
        <w:autoSpaceDE w:val="0"/>
        <w:widowControl/>
        <w:spacing w:line="260" w:lineRule="exact" w:before="38" w:after="0"/>
        <w:ind w:left="738" w:right="0" w:hanging="338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Execution Deadline </w:t>
      </w:r>
      <w:r>
        <w:br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The maximum deadline provided by the Contracting Authority for the execution of the works </w:t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forming the subject of this invitation to tender is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Three (03) calendar Months from the date of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notification of Service Order to start works </w:t>
      </w:r>
    </w:p>
    <w:p>
      <w:pPr>
        <w:autoSpaceDN w:val="0"/>
        <w:tabs>
          <w:tab w:pos="738" w:val="left"/>
        </w:tabs>
        <w:autoSpaceDE w:val="0"/>
        <w:widowControl/>
        <w:spacing w:line="252" w:lineRule="exact" w:before="232" w:after="0"/>
        <w:ind w:left="400" w:right="576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Allotment </w:t>
      </w:r>
      <w:r>
        <w:br/>
      </w:r>
      <w:r>
        <w:tab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Works are combined in a </w:t>
      </w:r>
      <w:r>
        <w:rPr>
          <w:w w:val="97.98340175462805"/>
          <w:rFonts w:ascii="CIDFont+F1" w:hAnsi="CIDFont+F1" w:eastAsia="CIDFont+F1"/>
          <w:b/>
          <w:i/>
          <w:color w:val="000000"/>
          <w:sz w:val="23"/>
        </w:rPr>
        <w:t>Single Lot</w:t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; </w:t>
      </w:r>
    </w:p>
    <w:p>
      <w:pPr>
        <w:autoSpaceDN w:val="0"/>
        <w:tabs>
          <w:tab w:pos="738" w:val="left"/>
        </w:tabs>
        <w:autoSpaceDE w:val="0"/>
        <w:widowControl/>
        <w:spacing w:line="252" w:lineRule="exact" w:before="240" w:after="12"/>
        <w:ind w:left="400" w:right="432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Estimated cost </w:t>
      </w:r>
      <w:r>
        <w:br/>
      </w:r>
      <w:r>
        <w:tab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The estimated cost after preliminary studies stands at: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98.0" w:type="dxa"/>
      </w:tblPr>
      <w:tblGrid>
        <w:gridCol w:w="2497"/>
        <w:gridCol w:w="2497"/>
        <w:gridCol w:w="2497"/>
        <w:gridCol w:w="2497"/>
      </w:tblGrid>
      <w:tr>
        <w:trPr>
          <w:trHeight w:hRule="exact" w:val="528"/>
        </w:trPr>
        <w:tc>
          <w:tcPr>
            <w:tcW w:type="dxa" w:w="794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LOT </w:t>
            </w:r>
          </w:p>
        </w:tc>
        <w:tc>
          <w:tcPr>
            <w:tcW w:type="dxa" w:w="4294"/>
            <w:tcBorders>
              <w:start w:sz="4.0" w:val="single" w:color="#000000"/>
              <w:top w:sz="3.199999999999818" w:val="single" w:color="#000000"/>
              <w:end w:sz="2.400000000000091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46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  <w:r>
              <w:br/>
            </w: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TI </w:t>
            </w:r>
          </w:p>
        </w:tc>
        <w:tc>
          <w:tcPr>
            <w:tcW w:type="dxa" w:w="2656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In words </w:t>
            </w:r>
          </w:p>
        </w:tc>
      </w:tr>
      <w:tr>
        <w:trPr>
          <w:trHeight w:hRule="exact" w:val="1056"/>
        </w:trPr>
        <w:tc>
          <w:tcPr>
            <w:tcW w:type="dxa" w:w="794"/>
            <w:tcBorders>
              <w:start w:sz="4.0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02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Single </w:t>
            </w:r>
          </w:p>
        </w:tc>
        <w:tc>
          <w:tcPr>
            <w:tcW w:type="dxa" w:w="4294"/>
            <w:tcBorders>
              <w:start w:sz="4.0" w:val="single" w:color="#000000"/>
              <w:top w:sz="2.399999999999636" w:val="single" w:color="#000000"/>
              <w:end w:sz="2.400000000000091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8" w:after="0"/>
              <w:ind w:left="94" w:right="144" w:firstLine="0"/>
              <w:jc w:val="left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Construction of a catchment, storage tank, </w:t>
            </w: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distribution and extension of potable water </w:t>
            </w: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by gravity over 2km to 10 stand taps at </w:t>
            </w: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Ngonavisi Village . </w:t>
            </w:r>
          </w:p>
        </w:tc>
        <w:tc>
          <w:tcPr>
            <w:tcW w:type="dxa" w:w="1466"/>
            <w:tcBorders>
              <w:start w:sz="2.400000000000091" w:val="single" w:color="#000000"/>
              <w:top w:sz="2.399999999999636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02" w:after="0"/>
              <w:ind w:left="100" w:right="0" w:firstLine="0"/>
              <w:jc w:val="left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24,000,000 </w:t>
            </w:r>
          </w:p>
        </w:tc>
        <w:tc>
          <w:tcPr>
            <w:tcW w:type="dxa" w:w="2656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264" w:after="0"/>
              <w:ind w:left="98" w:right="432" w:firstLine="0"/>
              <w:jc w:val="left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Twenty Four Million </w:t>
            </w: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>Francs</w:t>
            </w:r>
          </w:p>
        </w:tc>
      </w:tr>
    </w:tbl>
    <w:p>
      <w:pPr>
        <w:autoSpaceDN w:val="0"/>
        <w:autoSpaceDE w:val="0"/>
        <w:widowControl/>
        <w:spacing w:line="224" w:lineRule="exact" w:before="432" w:after="0"/>
        <w:ind w:left="6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8340175462805"/>
          <w:rFonts w:ascii="CIDFont+F2" w:hAnsi="CIDFont+F2" w:eastAsia="CIDFont+F2"/>
          <w:b/>
          <w:i w:val="0"/>
          <w:color w:val="313D4F"/>
          <w:sz w:val="23"/>
        </w:rPr>
        <w:t>4 | 99</w:t>
      </w:r>
    </w:p>
    <w:p>
      <w:pPr>
        <w:sectPr>
          <w:type w:val="continuous"/>
          <w:pgSz w:w="12240" w:h="15840"/>
          <w:pgMar w:top="304" w:right="1120" w:bottom="400" w:left="11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6"/>
        <w:ind w:left="0" w:right="0"/>
      </w:pPr>
    </w:p>
    <w:p>
      <w:pPr>
        <w:autoSpaceDN w:val="0"/>
        <w:tabs>
          <w:tab w:pos="678" w:val="left"/>
        </w:tabs>
        <w:autoSpaceDE w:val="0"/>
        <w:widowControl/>
        <w:spacing w:line="252" w:lineRule="exact" w:before="0" w:after="0"/>
        <w:ind w:left="34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6.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Participation and origin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Participation in this invitation to tender is opened to duly legalized Cameroonian based Companies </w:t>
      </w:r>
    </w:p>
    <w:p>
      <w:pPr>
        <w:autoSpaceDN w:val="0"/>
        <w:autoSpaceDE w:val="0"/>
        <w:widowControl/>
        <w:spacing w:line="248" w:lineRule="exact" w:before="52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that fulfil the requirements of this invitation to tender and exercising in the domain of public </w:t>
      </w:r>
    </w:p>
    <w:p>
      <w:pPr>
        <w:autoSpaceDN w:val="0"/>
        <w:autoSpaceDE w:val="0"/>
        <w:widowControl/>
        <w:spacing w:line="250" w:lineRule="exact" w:before="4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contracts having the financial and technical capacity, who are categorised as per the Order No. </w:t>
      </w:r>
    </w:p>
    <w:p>
      <w:pPr>
        <w:autoSpaceDN w:val="0"/>
        <w:autoSpaceDE w:val="0"/>
        <w:widowControl/>
        <w:spacing w:line="250" w:lineRule="exact" w:before="4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0000166/A/MINMAP of 7th June 2022 to lay down the modalities of categorising companies in the </w:t>
      </w:r>
    </w:p>
    <w:p>
      <w:pPr>
        <w:autoSpaceDN w:val="0"/>
        <w:autoSpaceDE w:val="0"/>
        <w:widowControl/>
        <w:spacing w:line="250" w:lineRule="exact" w:before="4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sector of building construction and public works as provided for by the 2018 public contract code, </w:t>
      </w:r>
    </w:p>
    <w:p>
      <w:pPr>
        <w:autoSpaceDN w:val="0"/>
        <w:autoSpaceDE w:val="0"/>
        <w:widowControl/>
        <w:spacing w:line="250" w:lineRule="exact" w:before="50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who has fulfilled their fiscal obligations in accordance with the 2026 Finance Law.. </w:t>
      </w:r>
    </w:p>
    <w:p>
      <w:pPr>
        <w:autoSpaceDN w:val="0"/>
        <w:autoSpaceDE w:val="0"/>
        <w:widowControl/>
        <w:spacing w:line="256" w:lineRule="exact" w:before="272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Financing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MINDDEVEL Decentralised Credits – 2026 Programme shall finance the works, which form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subject of this invitation to tender. </w:t>
      </w:r>
    </w:p>
    <w:p>
      <w:pPr>
        <w:autoSpaceDN w:val="0"/>
        <w:autoSpaceDE w:val="0"/>
        <w:widowControl/>
        <w:spacing w:line="238" w:lineRule="exact" w:before="2" w:after="0"/>
        <w:ind w:left="678" w:right="4176" w:firstLine="0"/>
        <w:jc w:val="left"/>
      </w:pP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Budget Head: 5932I00784 OF MINDDEVEL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Budgetary Authorisation:  JA05528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Budgetary Imputation:      59 32 288 03 641819 464822 864 </w:t>
      </w:r>
    </w:p>
    <w:p>
      <w:pPr>
        <w:autoSpaceDN w:val="0"/>
        <w:autoSpaceDE w:val="0"/>
        <w:widowControl/>
        <w:spacing w:line="258" w:lineRule="exact" w:before="264" w:after="8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8.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Bid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Each Bidder must include in their administrative documents, a Bid Bond issued by a first-rate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banking establishment approved by the Ministry in charge of Finance and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 Original receipt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issued by the Deposit and Consignment Fund (CDEC)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to be summitted at the tender’s board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during opening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(Cirex 2026 line 119)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Whose list is found in document No. 12 of this Tender File,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 amount, set at 2% of the estimated amount, all taxes inclusive, of the project amount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the Order in force (Prime Ministerial Order No. 093/CAB/PM of 5/11/2002)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follows;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59.9999999999999" w:type="dxa"/>
      </w:tblPr>
      <w:tblGrid>
        <w:gridCol w:w="2494"/>
        <w:gridCol w:w="2494"/>
        <w:gridCol w:w="2494"/>
        <w:gridCol w:w="2494"/>
      </w:tblGrid>
      <w:tr>
        <w:trPr>
          <w:trHeight w:hRule="exact" w:val="530"/>
        </w:trPr>
        <w:tc>
          <w:tcPr>
            <w:tcW w:type="dxa" w:w="794"/>
            <w:tcBorders>
              <w:start w:sz="3.199999999999932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46" w:after="0"/>
              <w:ind w:left="0" w:right="0" w:firstLine="0"/>
              <w:jc w:val="center"/>
            </w:pPr>
            <w:r>
              <w:rPr>
                <w:w w:val="98.6471448625837"/>
                <w:rFonts w:ascii="CIDFont+F2" w:hAnsi="CIDFont+F2" w:eastAsia="CIDFont+F2"/>
                <w:b/>
                <w:i w:val="0"/>
                <w:color w:val="000000"/>
                <w:sz w:val="21"/>
              </w:rPr>
              <w:t xml:space="preserve">LOT </w:t>
            </w:r>
          </w:p>
        </w:tc>
        <w:tc>
          <w:tcPr>
            <w:tcW w:type="dxa" w:w="5506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532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TI </w:t>
            </w:r>
          </w:p>
        </w:tc>
        <w:tc>
          <w:tcPr>
            <w:tcW w:type="dxa" w:w="155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BID BOND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(2%) FCFA </w:t>
            </w:r>
          </w:p>
        </w:tc>
      </w:tr>
      <w:tr>
        <w:trPr>
          <w:trHeight w:hRule="exact" w:val="786"/>
        </w:trPr>
        <w:tc>
          <w:tcPr>
            <w:tcW w:type="dxa" w:w="794"/>
            <w:tcBorders>
              <w:start w:sz="3.199999999999932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Single</w:t>
            </w:r>
          </w:p>
        </w:tc>
        <w:tc>
          <w:tcPr>
            <w:tcW w:type="dxa" w:w="5506"/>
            <w:tcBorders>
              <w:start w:sz="4.0" w:val="single" w:color="#000000"/>
              <w:top w:sz="4.0" w:val="single" w:color="#000000"/>
              <w:end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86" w:right="0" w:firstLine="12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Construction of a catchment, storage tank, distribution and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extension of potable water by gravity over 2km to 10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stand taps at Ngonavisi Village . </w:t>
            </w:r>
          </w:p>
        </w:tc>
        <w:tc>
          <w:tcPr>
            <w:tcW w:type="dxa" w:w="1532"/>
            <w:tcBorders>
              <w:start w:sz="3.200000000000273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24,000,000 </w:t>
            </w:r>
          </w:p>
        </w:tc>
        <w:tc>
          <w:tcPr>
            <w:tcW w:type="dxa" w:w="1558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480,000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7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 for thirty (30) days beyond the date of validity of Bids. The Bid Bond shall be addressed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and following the conditions of the invitation to tender. </w:t>
      </w:r>
    </w:p>
    <w:p>
      <w:pPr>
        <w:autoSpaceDN w:val="0"/>
        <w:autoSpaceDE w:val="0"/>
        <w:widowControl/>
        <w:spacing w:line="256" w:lineRule="exact" w:before="270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9.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Consultation of Tender File: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file may be consulted during working hours at the technical service of the Fonfuka Council,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Telephone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32 21 75 as soon as this Tender Notice is published. </w:t>
      </w:r>
    </w:p>
    <w:p>
      <w:pPr>
        <w:autoSpaceDN w:val="0"/>
        <w:autoSpaceDE w:val="0"/>
        <w:widowControl/>
        <w:spacing w:line="258" w:lineRule="exact" w:before="266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Acquisition of Tender File: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file may be obtained from the technical service of the Fonfuka Council, Telephone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 21 75 as soon as this Tender Notice is published against payment receipt of a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Non-Refundable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sum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48,000 FCFA (Forty Eight Thousand Francs),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payable at the Fonfuka Council Municipal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Treasury, representing the cost of purchasing the tender file. </w:t>
      </w:r>
    </w:p>
    <w:p>
      <w:pPr>
        <w:autoSpaceDN w:val="0"/>
        <w:tabs>
          <w:tab w:pos="764" w:val="left"/>
          <w:tab w:pos="1102" w:val="left"/>
        </w:tabs>
        <w:autoSpaceDE w:val="0"/>
        <w:widowControl/>
        <w:spacing w:line="258" w:lineRule="exact" w:before="268" w:after="0"/>
        <w:ind w:left="34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Submission of Bids: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Each offer drafted in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English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French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07 (Seven) Copies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including 01 (One) original and 06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(Six) copies should reach the Fonfuka Council premises at Fonfuka not later than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____________ at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 a.m.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local time and should carry the inscription: </w:t>
      </w:r>
      <w:r>
        <w:br/>
      </w:r>
      <w:r>
        <w:tab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 A: Administrative Documents; </w:t>
      </w:r>
    </w:p>
    <w:p>
      <w:pPr>
        <w:autoSpaceDN w:val="0"/>
        <w:tabs>
          <w:tab w:pos="1102" w:val="left"/>
        </w:tabs>
        <w:autoSpaceDE w:val="0"/>
        <w:widowControl/>
        <w:spacing w:line="252" w:lineRule="exact" w:before="48" w:after="0"/>
        <w:ind w:left="764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 B: Technical Offer; </w:t>
      </w:r>
    </w:p>
    <w:p>
      <w:pPr>
        <w:autoSpaceDN w:val="0"/>
        <w:tabs>
          <w:tab w:pos="1102" w:val="left"/>
        </w:tabs>
        <w:autoSpaceDE w:val="0"/>
        <w:widowControl/>
        <w:spacing w:line="252" w:lineRule="exact" w:before="48" w:after="0"/>
        <w:ind w:left="764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 C: Financial Offer. </w:t>
      </w:r>
    </w:p>
    <w:p>
      <w:pPr>
        <w:autoSpaceDN w:val="0"/>
        <w:autoSpaceDE w:val="0"/>
        <w:widowControl/>
        <w:spacing w:line="248" w:lineRule="exact" w:before="282" w:after="0"/>
        <w:ind w:left="34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These three (03) envelopes containing the Bids will be put in a fourth one (Kaki colour) which shall </w:t>
      </w:r>
    </w:p>
    <w:p>
      <w:pPr>
        <w:autoSpaceDN w:val="0"/>
        <w:autoSpaceDE w:val="0"/>
        <w:widowControl/>
        <w:spacing w:line="248" w:lineRule="exact" w:before="52" w:after="0"/>
        <w:ind w:left="34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be sealed and labelled imperatively as follows: </w:t>
      </w:r>
    </w:p>
    <w:p>
      <w:pPr>
        <w:autoSpaceDN w:val="0"/>
        <w:autoSpaceDE w:val="0"/>
        <w:widowControl/>
        <w:spacing w:line="224" w:lineRule="exact" w:before="182" w:after="0"/>
        <w:ind w:left="0" w:right="86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 | 99</w:t>
      </w:r>
    </w:p>
    <w:p>
      <w:pPr>
        <w:sectPr>
          <w:pgSz w:w="12240" w:h="15840"/>
          <w:pgMar w:top="336" w:right="1072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«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 NATIONAL INVITATION TO TENDER » </w:t>
      </w:r>
    </w:p>
    <w:p>
      <w:pPr>
        <w:autoSpaceDN w:val="0"/>
        <w:autoSpaceDE w:val="0"/>
        <w:widowControl/>
        <w:spacing w:line="250" w:lineRule="exact" w:before="66" w:after="0"/>
        <w:ind w:left="0" w:right="2990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(BY THE EMERGENCY PROCEDURE)</w:t>
      </w:r>
    </w:p>
    <w:p>
      <w:pPr>
        <w:autoSpaceDN w:val="0"/>
        <w:autoSpaceDE w:val="0"/>
        <w:widowControl/>
        <w:spacing w:line="292" w:lineRule="exact" w:before="64" w:after="0"/>
        <w:ind w:left="766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>No. 00013/ONIT/MINDDEVEL/FC/FCITB/PIB/2026 OF ______________</w:t>
      </w:r>
    </w:p>
    <w:p>
      <w:pPr>
        <w:autoSpaceDN w:val="0"/>
        <w:autoSpaceDE w:val="0"/>
        <w:widowControl/>
        <w:spacing w:line="250" w:lineRule="exact" w:before="174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CONSTRUCTION OF A CATCHMENT, STORAGE TANK, DISTRIBUTION AND </w:t>
      </w:r>
    </w:p>
    <w:p>
      <w:pPr>
        <w:autoSpaceDN w:val="0"/>
        <w:autoSpaceDE w:val="0"/>
        <w:widowControl/>
        <w:spacing w:line="250" w:lineRule="exact" w:before="5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EXTENSION OF POTABLE WATER BY GRAVITY OVER 2KM TO 10 STAND TAPS AT </w:t>
      </w:r>
    </w:p>
    <w:p>
      <w:pPr>
        <w:autoSpaceDN w:val="0"/>
        <w:autoSpaceDE w:val="0"/>
        <w:widowControl/>
        <w:spacing w:line="250" w:lineRule="exact" w:before="4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NGONAVISI VILLAGE . </w:t>
      </w:r>
    </w:p>
    <w:p>
      <w:pPr>
        <w:autoSpaceDN w:val="0"/>
        <w:autoSpaceDE w:val="0"/>
        <w:widowControl/>
        <w:spacing w:line="290" w:lineRule="exact" w:before="274" w:after="0"/>
        <w:ind w:left="236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“</w:t>
      </w:r>
      <w:r>
        <w:rPr>
          <w:w w:val="101.32788144625151"/>
          <w:rFonts w:ascii="CIDFont+F1" w:hAnsi="CIDFont+F1" w:eastAsia="CIDFont+F1"/>
          <w:b/>
          <w:i/>
          <w:color w:val="000000"/>
          <w:sz w:val="26"/>
        </w:rPr>
        <w:t>To be opened only during the Bids-opening session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” </w:t>
      </w:r>
    </w:p>
    <w:p>
      <w:pPr>
        <w:autoSpaceDN w:val="0"/>
        <w:autoSpaceDE w:val="0"/>
        <w:widowControl/>
        <w:spacing w:line="250" w:lineRule="exact" w:before="238" w:after="0"/>
        <w:ind w:left="692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NB: The fourth envelop shall not bear any identification mark of the Bidder or any compromising </w:t>
      </w:r>
    </w:p>
    <w:p>
      <w:pPr>
        <w:autoSpaceDN w:val="0"/>
        <w:autoSpaceDE w:val="0"/>
        <w:widowControl/>
        <w:spacing w:line="250" w:lineRule="exact" w:before="50" w:after="0"/>
        <w:ind w:left="120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sign/indication of the Enterprise. </w:t>
      </w:r>
    </w:p>
    <w:p>
      <w:pPr>
        <w:autoSpaceDN w:val="0"/>
        <w:autoSpaceDE w:val="0"/>
        <w:widowControl/>
        <w:spacing w:line="248" w:lineRule="exact" w:before="48" w:after="0"/>
        <w:ind w:left="120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The fourth envelop should be a plain type and carrying no Trademark </w:t>
      </w:r>
    </w:p>
    <w:p>
      <w:pPr>
        <w:autoSpaceDN w:val="0"/>
        <w:autoSpaceDE w:val="0"/>
        <w:widowControl/>
        <w:spacing w:line="258" w:lineRule="exact" w:before="264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12.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Admissibility of Bids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Under penalty of being rejected, only originals or true copies certified by the issuing service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authorities (Governors, Senior Divisional Officers, Divisional Officers) must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imperatively be produced in accordance with the Special Regulations of the Invitation to Tender.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They must obligatorily be not older than three (03) months preceding the date of launching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or may be established after the signature of the tender notice. </w:t>
      </w:r>
    </w:p>
    <w:p>
      <w:pPr>
        <w:autoSpaceDN w:val="0"/>
        <w:autoSpaceDE w:val="0"/>
        <w:widowControl/>
        <w:spacing w:line="258" w:lineRule="exact" w:before="2" w:after="0"/>
        <w:ind w:left="678" w:right="28" w:hanging="8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Any Bid not in compliance with the prescriptions of the Tender File shall be declared inadmissible.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refers especially to the absence of a Bid Bond issued by a first-rate bank approved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Minister in charge of Finance. </w:t>
      </w:r>
    </w:p>
    <w:p>
      <w:pPr>
        <w:autoSpaceDN w:val="0"/>
        <w:autoSpaceDE w:val="0"/>
        <w:widowControl/>
        <w:spacing w:line="258" w:lineRule="exact" w:before="268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13.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Opening of Bids: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shall be opened in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 Single Phase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The opening of the administrative documents,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and Financial offers will take place on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_______________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11:00 a.m.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local time,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Conference Hall of Fonfuka Council by the Fonfuka Council Internal Tenders’ Board. Only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may attend or be represented by duly mandated persons of their choice having a sound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knowledge of the Bids. </w:t>
      </w:r>
    </w:p>
    <w:p>
      <w:pPr>
        <w:autoSpaceDN w:val="0"/>
        <w:tabs>
          <w:tab w:pos="678" w:val="left"/>
        </w:tabs>
        <w:autoSpaceDE w:val="0"/>
        <w:widowControl/>
        <w:spacing w:line="252" w:lineRule="exact" w:before="272" w:after="0"/>
        <w:ind w:left="340" w:right="288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14.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Evaluation criteria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shall be evaluated according to the main criteria as follows: </w:t>
      </w:r>
    </w:p>
    <w:p>
      <w:pPr>
        <w:autoSpaceDN w:val="0"/>
        <w:tabs>
          <w:tab w:pos="678" w:val="left"/>
          <w:tab w:pos="918" w:val="left"/>
          <w:tab w:pos="1256" w:val="left"/>
        </w:tabs>
        <w:autoSpaceDE w:val="0"/>
        <w:widowControl/>
        <w:spacing w:line="260" w:lineRule="exact" w:before="266" w:after="0"/>
        <w:ind w:left="34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Eliminatory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Outright elimination during the opening session of the Bids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delivery higher than prescribed;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False declaration or falsified documents;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 with the external envelope carrying a sign or mark leading to the identification of the </w:t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of Bid Bond and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 Original receipt issued by the Deposit and Consignment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Fund (CDEC);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Non-respect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essential criteria; </w:t>
      </w:r>
    </w:p>
    <w:p>
      <w:pPr>
        <w:autoSpaceDN w:val="0"/>
        <w:autoSpaceDE w:val="0"/>
        <w:widowControl/>
        <w:spacing w:line="260" w:lineRule="exact" w:before="232" w:after="0"/>
        <w:ind w:left="256" w:right="28" w:firstLine="0"/>
        <w:jc w:val="both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NB! During the opening session of the Bids, if a document of the administrative bid is absent or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noncompliant, the bidder will be given forty-eight (48) hours to produce or replace the said document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else it will be eliminated during the evaluation of the Bids. No such document will be accepted after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this deadline. </w:t>
      </w:r>
    </w:p>
    <w:p>
      <w:pPr>
        <w:autoSpaceDN w:val="0"/>
        <w:tabs>
          <w:tab w:pos="678" w:val="left"/>
          <w:tab w:pos="848" w:val="left"/>
        </w:tabs>
        <w:autoSpaceDE w:val="0"/>
        <w:widowControl/>
        <w:spacing w:line="256" w:lineRule="exact" w:before="228" w:after="0"/>
        <w:ind w:left="340" w:right="100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Essential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criteria relating to the qualification of the candidates shall be indicatively assessed on: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presentation of the tender files; </w:t>
      </w:r>
    </w:p>
    <w:p>
      <w:pPr>
        <w:autoSpaceDN w:val="0"/>
        <w:autoSpaceDE w:val="0"/>
        <w:widowControl/>
        <w:spacing w:line="224" w:lineRule="exact" w:before="44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6 | 99</w:t>
      </w:r>
    </w:p>
    <w:p>
      <w:pPr>
        <w:sectPr>
          <w:pgSz w:w="12240" w:h="15840"/>
          <w:pgMar w:top="334" w:right="1120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8" w:lineRule="exact" w:before="0" w:after="6"/>
        <w:ind w:left="984" w:right="216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Financial capacity;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References of the company in similar achievements;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Quality of the personnel;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organization of the works;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Safety measures on the site;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Logistics;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and report of site visit;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Technical Clauses initialled in all the pages;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10.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Administrative Clauses completed and initialled in all the pages.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312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Methodology;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Methodological approach and relevance of proposed solutions;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2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- Experience;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References of the Bidder (experience of at least two (02) years in similar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works) (attach proof)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10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Equipment;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Availability of material and essential equipment (attach proof)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904"/>
        </w:trPr>
        <w:tc>
          <w:tcPr>
            <w:tcW w:type="dxa" w:w="8724"/>
            <w:tcBorders>
              <w:start w:sz="3.2000000000000455" w:val="single" w:color="#000000"/>
              <w:top w:sz="3.2000000000000455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0" w:after="0"/>
              <w:ind w:left="266" w:right="46" w:hanging="168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Personnel;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Experience of  supervisory staff (at least senior technician in Bioingineering/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Hygiene and Sanitation with two (02) years’ experience or Civil/Rural Technician with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three (03) years of experience. Proof with duly signed CVs. </w:t>
            </w:r>
          </w:p>
        </w:tc>
        <w:tc>
          <w:tcPr>
            <w:tcW w:type="dxa" w:w="1396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6"/>
        </w:trPr>
        <w:tc>
          <w:tcPr>
            <w:tcW w:type="dxa" w:w="8724"/>
            <w:tcBorders>
              <w:start w:sz="3.2000000000000455" w:val="single" w:color="#000000"/>
              <w:top w:sz="3.200000000000273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Financial situation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; Turnover, Financial capacity, Access to credits or other financial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sources to the tune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24,000,000 FCFA (Twenty Four Million Francs);</w:t>
            </w:r>
          </w:p>
        </w:tc>
        <w:tc>
          <w:tcPr>
            <w:tcW w:type="dxa" w:w="1396"/>
            <w:tcBorders>
              <w:start w:sz="3.199999999999818" w:val="single" w:color="#000000"/>
              <w:top w:sz="3.200000000000273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6"/>
        </w:trPr>
        <w:tc>
          <w:tcPr>
            <w:tcW w:type="dxa" w:w="8724"/>
            <w:tcBorders>
              <w:start w:sz="3.2000000000000455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Planning of works;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Deadline of execution. Proof with GANTT and PERT planning </w:t>
            </w:r>
          </w:p>
        </w:tc>
        <w:tc>
          <w:tcPr>
            <w:tcW w:type="dxa" w:w="1396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8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Presentation of offer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; packaging, binding, clear copies etc.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NB: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non-compliance with any three (03) criteria out of the Seven (07) above shall cause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elimination of the bid. </w:t>
      </w:r>
    </w:p>
    <w:p>
      <w:pPr>
        <w:autoSpaceDN w:val="0"/>
        <w:autoSpaceDE w:val="0"/>
        <w:widowControl/>
        <w:spacing w:line="260" w:lineRule="exact" w:before="0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essential criteria are subject to lower limits, the details of which are spelled out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of the invitation to tender </w:t>
      </w:r>
    </w:p>
    <w:p>
      <w:pPr>
        <w:autoSpaceDN w:val="0"/>
        <w:autoSpaceDE w:val="0"/>
        <w:widowControl/>
        <w:spacing w:line="250" w:lineRule="exact" w:before="242" w:after="0"/>
        <w:ind w:left="47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15.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Award </w:t>
      </w:r>
    </w:p>
    <w:p>
      <w:pPr>
        <w:autoSpaceDN w:val="0"/>
        <w:autoSpaceDE w:val="0"/>
        <w:widowControl/>
        <w:spacing w:line="258" w:lineRule="exact" w:before="52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evaluation will be done in a purely binary method with a positive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Yes)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or negative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(No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with 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acceptable minimum of (Yes)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essential criteria taken into account. </w:t>
      </w:r>
    </w:p>
    <w:p>
      <w:pPr>
        <w:autoSpaceDN w:val="0"/>
        <w:autoSpaceDE w:val="0"/>
        <w:widowControl/>
        <w:spacing w:line="262" w:lineRule="exact" w:before="52" w:after="0"/>
        <w:ind w:left="814" w:right="11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will be awarded to the bidder who would have proposed the offer with the lowest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reasonable amount, in conformity with the regulations of the Tender Documents and having satisfied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eliminatory criteria and at 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essential criteria. </w:t>
      </w:r>
    </w:p>
    <w:p>
      <w:pPr>
        <w:autoSpaceDN w:val="0"/>
        <w:tabs>
          <w:tab w:pos="802" w:val="left"/>
        </w:tabs>
        <w:autoSpaceDE w:val="0"/>
        <w:widowControl/>
        <w:spacing w:line="258" w:lineRule="exact" w:before="0" w:after="0"/>
        <w:ind w:left="7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Pursuant to justification by the bidder, unconvincing abnormally low costing will not be accepted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prescribed in the Special Regulations of the invitation to tender. </w:t>
      </w:r>
    </w:p>
    <w:p>
      <w:pPr>
        <w:autoSpaceDN w:val="0"/>
        <w:autoSpaceDE w:val="0"/>
        <w:widowControl/>
        <w:spacing w:line="256" w:lineRule="exact" w:before="270" w:after="0"/>
        <w:ind w:left="814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16.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Validity of Bids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will remain committed to their offers for sixty (60) days from the deadline set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submission of tenders. </w:t>
      </w:r>
    </w:p>
    <w:p>
      <w:pPr>
        <w:autoSpaceDN w:val="0"/>
        <w:autoSpaceDE w:val="0"/>
        <w:widowControl/>
        <w:spacing w:line="256" w:lineRule="exact" w:before="270" w:after="0"/>
        <w:ind w:left="814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17.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Complementary information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Complementary technical information may be obtained during working hours at the 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Service of the Fonfuka Council, Telephone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0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675 32 21 75 </w:t>
      </w:r>
    </w:p>
    <w:p>
      <w:pPr>
        <w:autoSpaceDN w:val="0"/>
        <w:autoSpaceDE w:val="0"/>
        <w:widowControl/>
        <w:spacing w:line="250" w:lineRule="exact" w:before="314" w:after="8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Done at Fonfuka on the,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____________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-15.999999999999943" w:type="dxa"/>
      </w:tblPr>
      <w:tblGrid>
        <w:gridCol w:w="3383"/>
        <w:gridCol w:w="3383"/>
        <w:gridCol w:w="3383"/>
      </w:tblGrid>
      <w:tr>
        <w:trPr>
          <w:trHeight w:hRule="exact" w:val="252"/>
        </w:trPr>
        <w:tc>
          <w:tcPr>
            <w:tcW w:type="dxa" w:w="490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2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  <w:u w:val="single"/>
              </w:rPr>
              <w:t>Copies:</w:t>
            </w: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</w:rPr>
              <w:t xml:space="preserve"> </w:t>
            </w:r>
          </w:p>
        </w:tc>
        <w:tc>
          <w:tcPr>
            <w:tcW w:type="dxa" w:w="43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160" w:val="left"/>
              </w:tabs>
              <w:autoSpaceDE w:val="0"/>
              <w:widowControl/>
              <w:spacing w:line="260" w:lineRule="exact" w:before="104" w:after="0"/>
              <w:ind w:left="1468" w:right="864" w:firstLine="0"/>
              <w:jc w:val="left"/>
            </w:pPr>
            <w:r>
              <w:tab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Mayor </w:t>
            </w:r>
            <w:r>
              <w:br/>
            </w:r>
            <w:r>
              <w:rPr>
                <w:w w:val="98.08601711107336"/>
                <w:rFonts w:ascii="CIDFont+F9" w:hAnsi="CIDFont+F9" w:eastAsia="CIDFont+F9"/>
                <w:b w:val="0"/>
                <w:i/>
                <w:color w:val="000000"/>
                <w:sz w:val="23"/>
              </w:rPr>
              <w:t>Contracting Authority</w:t>
            </w:r>
          </w:p>
        </w:tc>
      </w:tr>
      <w:tr>
        <w:trPr>
          <w:trHeight w:hRule="exact" w:val="236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8" w:after="0"/>
              <w:ind w:left="0" w:right="122" w:firstLine="0"/>
              <w:jc w:val="right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28" w:after="0"/>
              <w:ind w:left="148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MINMAP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24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0" w:after="0"/>
              <w:ind w:left="0" w:right="122" w:firstLine="0"/>
              <w:jc w:val="right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6" w:after="0"/>
              <w:ind w:left="148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MINDDEVEL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34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6" w:after="0"/>
              <w:ind w:left="0" w:right="122" w:firstLine="0"/>
              <w:jc w:val="right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8" w:after="0"/>
              <w:ind w:left="148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ARMP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26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0" w:after="0"/>
              <w:ind w:left="0" w:right="122" w:firstLine="0"/>
              <w:jc w:val="right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0" w:after="0"/>
              <w:ind w:left="148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Supervisory Authority (SDO-Boyo)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20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0" w:after="0"/>
              <w:ind w:left="0" w:right="122" w:firstLine="0"/>
              <w:jc w:val="right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14" w:after="0"/>
              <w:ind w:left="148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Chairperson of TB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40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4" w:after="0"/>
              <w:ind w:left="0" w:right="122" w:firstLine="0"/>
              <w:jc w:val="right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4" w:after="0"/>
              <w:ind w:left="148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Notice Boards </w:t>
            </w:r>
          </w:p>
        </w:tc>
        <w:tc>
          <w:tcPr>
            <w:tcW w:type="dxa" w:w="3383"/>
            <w:vMerge/>
            <w:tcBorders/>
          </w:tcPr>
          <w:p/>
        </w:tc>
      </w:tr>
      <w:tr>
        <w:trPr>
          <w:trHeight w:hRule="exact" w:val="276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" w:after="0"/>
              <w:ind w:left="0" w:right="122" w:firstLine="0"/>
              <w:jc w:val="right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2" w:after="0"/>
              <w:ind w:left="148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File/Archive </w:t>
            </w:r>
          </w:p>
        </w:tc>
        <w:tc>
          <w:tcPr>
            <w:tcW w:type="dxa" w:w="3383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24" w:lineRule="exact" w:before="12" w:after="0"/>
        <w:ind w:left="136" w:right="86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 | 99</w:t>
      </w:r>
    </w:p>
    <w:p>
      <w:pPr>
        <w:sectPr>
          <w:pgSz w:w="12240" w:h="15840"/>
          <w:pgMar w:top="332" w:right="1034" w:bottom="400" w:left="105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7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365760</wp:posOffset>
            </wp:positionV>
            <wp:extent cx="6503670" cy="1541846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154184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358" w:right="1060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86" w:lineRule="exact" w:before="64" w:after="0"/>
        <w:ind w:left="144" w:right="1152" w:firstLine="0"/>
        <w:jc w:val="center"/>
      </w:pPr>
      <w:r>
        <w:rPr>
          <w:w w:val="98.07640573252803"/>
          <w:rFonts w:ascii="CIDFont+F2" w:hAnsi="CIDFont+F2" w:eastAsia="CIDFont+F2"/>
          <w:b/>
          <w:i w:val="0"/>
          <w:color w:val="000000"/>
          <w:sz w:val="23"/>
        </w:rPr>
        <w:t xml:space="preserve">REPUBLIQUE    DU     CAMEROUN </w:t>
      </w:r>
      <w:r>
        <w:rPr>
          <w:w w:val="98.07640573252803"/>
          <w:rFonts w:ascii="CIDFont+F3" w:hAnsi="CIDFont+F3" w:eastAsia="CIDFont+F3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358" w:right="1060" w:bottom="400" w:left="1192" w:header="720" w:footer="720" w:gutter="0"/>
          <w:cols w:num="2" w:equalWidth="0">
            <w:col w:w="5175" w:space="0"/>
            <w:col w:w="4812" w:space="0"/>
          </w:cols>
          <w:docGrid w:linePitch="360"/>
        </w:sectPr>
      </w:pPr>
    </w:p>
    <w:p>
      <w:pPr>
        <w:autoSpaceDN w:val="0"/>
        <w:autoSpaceDE w:val="0"/>
        <w:widowControl/>
        <w:spacing w:line="194" w:lineRule="exact" w:before="56" w:after="0"/>
        <w:ind w:left="1152" w:right="0" w:firstLine="0"/>
        <w:jc w:val="center"/>
      </w:pPr>
      <w:r>
        <w:rPr>
          <w:w w:val="98.07640573252803"/>
          <w:rFonts w:ascii="CIDFont+F2" w:hAnsi="CIDFont+F2" w:eastAsia="CIDFont+F2"/>
          <w:b/>
          <w:i w:val="0"/>
          <w:color w:val="000000"/>
          <w:sz w:val="23"/>
        </w:rPr>
        <w:t xml:space="preserve">REPUBLIC       OF      CAMEROON </w:t>
      </w:r>
      <w:r>
        <w:rPr>
          <w:w w:val="98.07640573252803"/>
          <w:rFonts w:ascii="CIDFont+F3" w:hAnsi="CIDFont+F3" w:eastAsia="CIDFont+F3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68" w:after="70"/>
        <w:ind w:left="0" w:right="126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358" w:right="1060" w:bottom="400" w:left="1192" w:header="720" w:footer="720" w:gutter="0"/>
          <w:cols w:num="2" w:equalWidth="0">
            <w:col w:w="5175" w:space="0"/>
            <w:col w:w="4812" w:space="0"/>
          </w:cols>
          <w:docGrid w:linePitch="360"/>
        </w:sectPr>
      </w:pPr>
    </w:p>
    <w:p>
      <w:pPr>
        <w:autoSpaceDN w:val="0"/>
        <w:tabs>
          <w:tab w:pos="7548" w:val="left"/>
        </w:tabs>
        <w:autoSpaceDE w:val="0"/>
        <w:widowControl/>
        <w:spacing w:line="168" w:lineRule="exact" w:before="0" w:after="0"/>
        <w:ind w:left="1188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522" w:val="left"/>
        </w:tabs>
        <w:autoSpaceDE w:val="0"/>
        <w:widowControl/>
        <w:spacing w:line="146" w:lineRule="exact" w:before="52" w:after="0"/>
        <w:ind w:left="1632" w:right="0" w:firstLine="0"/>
        <w:jc w:val="left"/>
      </w:pP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330577503552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380" w:val="left"/>
        </w:tabs>
        <w:autoSpaceDE w:val="0"/>
        <w:widowControl/>
        <w:spacing w:line="188" w:lineRule="exact" w:before="26" w:after="70"/>
        <w:ind w:left="1198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COMMUNE DE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358" w:right="1060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0"/>
        <w:ind w:left="0" w:right="1008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358" w:right="1060" w:bottom="400" w:left="1192" w:header="720" w:footer="720" w:gutter="0"/>
          <w:cols w:num="2" w:equalWidth="0">
            <w:col w:w="5251" w:space="0"/>
            <w:col w:w="4736" w:space="0"/>
          </w:cols>
          <w:docGrid w:linePitch="360"/>
        </w:sectPr>
      </w:pPr>
    </w:p>
    <w:p>
      <w:pPr>
        <w:autoSpaceDN w:val="0"/>
        <w:autoSpaceDE w:val="0"/>
        <w:widowControl/>
        <w:spacing w:line="216" w:lineRule="exact" w:before="0" w:after="150"/>
        <w:ind w:left="1008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358" w:right="1060" w:bottom="400" w:left="1192" w:header="720" w:footer="720" w:gutter="0"/>
          <w:cols w:num="2" w:equalWidth="0">
            <w:col w:w="5251" w:space="0"/>
            <w:col w:w="4736" w:space="0"/>
          </w:cols>
          <w:docGrid w:linePitch="360"/>
        </w:sectPr>
      </w:pPr>
    </w:p>
    <w:p>
      <w:pPr>
        <w:autoSpaceDN w:val="0"/>
        <w:autoSpaceDE w:val="0"/>
        <w:widowControl/>
        <w:spacing w:line="266" w:lineRule="exact" w:before="108" w:after="0"/>
        <w:ind w:left="1440" w:right="1440" w:firstLine="0"/>
        <w:jc w:val="center"/>
      </w:pPr>
      <w:r>
        <w:rPr>
          <w:rFonts w:ascii="CIDFont+F2" w:hAnsi="CIDFont+F2" w:eastAsia="CIDFont+F2"/>
          <w:b/>
          <w:i w:val="0"/>
          <w:color w:val="000000"/>
          <w:sz w:val="34"/>
        </w:rPr>
        <w:t xml:space="preserve">AVIS D’APPEL D'OFFRES </w:t>
      </w:r>
      <w:r>
        <w:br/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AVIS D’APPEL D’OFFRES NATIONAL OUVERT </w:t>
      </w:r>
      <w:r>
        <w:br/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(EN PROCEDURE D’URGENCE) </w:t>
      </w:r>
      <w:r>
        <w:br/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N°: 00006/AONO/MINDDEVEL/CF/CIPM/BIP/2026 DU ____________ </w:t>
      </w:r>
    </w:p>
    <w:p>
      <w:pPr>
        <w:autoSpaceDN w:val="0"/>
        <w:autoSpaceDE w:val="0"/>
        <w:widowControl/>
        <w:spacing w:line="248" w:lineRule="exact" w:before="238" w:after="0"/>
        <w:ind w:left="162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POUR LA CONSTRUCTION D’UN BASSIN DE RÉCUPÉRATION, D’UN RÉSERVOIR, DE LA </w:t>
      </w:r>
    </w:p>
    <w:p>
      <w:pPr>
        <w:autoSpaceDN w:val="0"/>
        <w:autoSpaceDE w:val="0"/>
        <w:widowControl/>
        <w:spacing w:line="250" w:lineRule="exact" w:before="48" w:after="0"/>
        <w:ind w:left="416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DISTRIBUTION ET DE L’EXTENSION DE L’EAU POTABLE PAR GRAVITÉ SUR 2 KM </w:t>
      </w:r>
    </w:p>
    <w:p>
      <w:pPr>
        <w:autoSpaceDN w:val="0"/>
        <w:autoSpaceDE w:val="0"/>
        <w:widowControl/>
        <w:spacing w:line="250" w:lineRule="exact" w:before="48" w:after="0"/>
        <w:ind w:left="1128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JUSQU’À 10 BORNES FONTANTES DANS LE VILLAGE DE NGONAVISI. </w:t>
      </w:r>
    </w:p>
    <w:p>
      <w:pPr>
        <w:autoSpaceDN w:val="0"/>
        <w:tabs>
          <w:tab w:pos="340" w:val="left"/>
          <w:tab w:pos="678" w:val="left"/>
        </w:tabs>
        <w:autoSpaceDE w:val="0"/>
        <w:widowControl/>
        <w:spacing w:line="260" w:lineRule="exact" w:before="30" w:after="0"/>
        <w:ind w:left="0" w:right="0" w:firstLine="0"/>
        <w:jc w:val="left"/>
      </w:pP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FINANCEMENT : BUDGET D’INVESTISSEMENT PUBLIC - EXERCICE 2026 - MINDDEVEL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Objet de l'Appel d'Offres </w:t>
      </w:r>
      <w:r>
        <w:br/>
      </w:r>
      <w:r>
        <w:tab/>
      </w:r>
      <w:r>
        <w:tab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Dans le cadre de l’exécution du budget d’investissement public 2026, Monsieur le Maire de la </w:t>
      </w:r>
    </w:p>
    <w:p>
      <w:pPr>
        <w:autoSpaceDN w:val="0"/>
        <w:autoSpaceDE w:val="0"/>
        <w:widowControl/>
        <w:spacing w:line="248" w:lineRule="exact" w:before="52" w:after="0"/>
        <w:ind w:left="678" w:right="0" w:firstLine="0"/>
        <w:jc w:val="left"/>
      </w:pP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commune de Fonfuka, Maître d’Ouvrage et autorité contractante lance un Appel d’Offres National </w:t>
      </w:r>
    </w:p>
    <w:p>
      <w:pPr>
        <w:autoSpaceDN w:val="0"/>
        <w:autoSpaceDE w:val="0"/>
        <w:widowControl/>
        <w:spacing w:line="250" w:lineRule="exact" w:before="48" w:after="0"/>
        <w:ind w:left="678" w:right="0" w:firstLine="0"/>
        <w:jc w:val="left"/>
      </w:pP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Ouvert (en procedure d’urgence)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POUR LA CONSTRUCTION D’UN BASSIN DE </w:t>
      </w:r>
    </w:p>
    <w:p>
      <w:pPr>
        <w:autoSpaceDN w:val="0"/>
        <w:autoSpaceDE w:val="0"/>
        <w:widowControl/>
        <w:spacing w:line="250" w:lineRule="exact" w:before="56" w:after="0"/>
        <w:ind w:left="678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RÉCUPÉRATION, D’UN RÉSERVOIR, DE LA DISTRIBUTION ET DE L’EXTENSION DE </w:t>
      </w:r>
    </w:p>
    <w:p>
      <w:pPr>
        <w:autoSpaceDN w:val="0"/>
        <w:autoSpaceDE w:val="0"/>
        <w:widowControl/>
        <w:spacing w:line="250" w:lineRule="exact" w:before="46" w:after="0"/>
        <w:ind w:left="678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L’EAU POTABLE PAR GRAVITÉ SUR 2 KM JUSQU’À 10 BORNES FONTANTES DANS </w:t>
      </w:r>
    </w:p>
    <w:p>
      <w:pPr>
        <w:autoSpaceDN w:val="0"/>
        <w:autoSpaceDE w:val="0"/>
        <w:widowControl/>
        <w:spacing w:line="248" w:lineRule="exact" w:before="52" w:after="0"/>
        <w:ind w:left="678" w:right="0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LE VILLAGE DE NGONAVISI.</w:t>
      </w:r>
    </w:p>
    <w:p>
      <w:pPr>
        <w:autoSpaceDN w:val="0"/>
        <w:autoSpaceDE w:val="0"/>
        <w:widowControl/>
        <w:spacing w:line="260" w:lineRule="exact" w:before="296" w:after="0"/>
        <w:ind w:left="678" w:right="0" w:hanging="338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Consistance des travaux </w:t>
      </w:r>
      <w:r>
        <w:br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Les travaux à faire consistents ; </w:t>
      </w:r>
      <w:r>
        <w:rPr>
          <w:w w:val="97.98340175462805"/>
          <w:rFonts w:ascii="CIDFont+F2" w:hAnsi="CIDFont+F2" w:eastAsia="CIDFont+F2"/>
          <w:b/>
          <w:i w:val="0"/>
          <w:color w:val="FF0000"/>
          <w:sz w:val="23"/>
        </w:rPr>
        <w:t xml:space="preserve">Travaux préparatoires, travaux de construction, captage, </w:t>
      </w:r>
      <w:r>
        <w:rPr>
          <w:w w:val="97.98340175462805"/>
          <w:rFonts w:ascii="CIDFont+F2" w:hAnsi="CIDFont+F2" w:eastAsia="CIDFont+F2"/>
          <w:b/>
          <w:i w:val="0"/>
          <w:color w:val="FF0000"/>
          <w:sz w:val="23"/>
        </w:rPr>
        <w:t xml:space="preserve">réservoir de stockage circulaire, unité de filtration, réhabilitation et réseau de canalisations, </w:t>
      </w:r>
      <w:r>
        <w:rPr>
          <w:w w:val="97.98340175462805"/>
          <w:rFonts w:ascii="CIDFont+F2" w:hAnsi="CIDFont+F2" w:eastAsia="CIDFont+F2"/>
          <w:b/>
          <w:i w:val="0"/>
          <w:color w:val="FF0000"/>
          <w:sz w:val="23"/>
        </w:rPr>
        <w:t xml:space="preserve">mesures d'atténuation des effets sur l'environnement, durabilité du projet. </w:t>
      </w:r>
    </w:p>
    <w:p>
      <w:pPr>
        <w:autoSpaceDN w:val="0"/>
        <w:autoSpaceDE w:val="0"/>
        <w:widowControl/>
        <w:spacing w:line="260" w:lineRule="exact" w:before="0" w:after="0"/>
        <w:ind w:left="678" w:right="80" w:firstLine="0"/>
        <w:jc w:val="both"/>
      </w:pP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 etc. Les travaux comprennent les études préliminaires réalisées sur le site et les informations </w:t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détaillées fournies dans la spécification technique et les estimations quantitatives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POUR LA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CONSTRUCTION D’UN BASSIN DE RÉCUPÉRATION, D’UN RÉSERVOIR, DE LA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DISTRIBUTION ET DE L’EXTENSION DE L’EAU POTABLE PAR GRAVITÉ SUR 2 KM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JUSQU’À 10 BORNES FONTANTES DANS LE VILLAGE DE NGONAVISI.</w:t>
      </w:r>
    </w:p>
    <w:p>
      <w:pPr>
        <w:autoSpaceDN w:val="0"/>
        <w:autoSpaceDE w:val="0"/>
        <w:widowControl/>
        <w:spacing w:line="260" w:lineRule="exact" w:before="296" w:after="0"/>
        <w:ind w:left="678" w:right="0" w:hanging="338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Délais d’exécution </w:t>
      </w:r>
      <w:r>
        <w:br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Le délai maximum prévu par l’Autorité contractante pour l’exécution des travaux faisant l’objet de </w:t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>cet appel d’offres est de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 trois (03) mois calendaires à partir de la date de notification de l’ordre 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de service pour commencer les travaux</w:t>
      </w:r>
    </w:p>
    <w:p>
      <w:pPr>
        <w:autoSpaceDN w:val="0"/>
        <w:tabs>
          <w:tab w:pos="678" w:val="left"/>
        </w:tabs>
        <w:autoSpaceDE w:val="0"/>
        <w:widowControl/>
        <w:spacing w:line="252" w:lineRule="exact" w:before="268" w:after="0"/>
        <w:ind w:left="340" w:right="5328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Allotissement </w:t>
      </w:r>
      <w:r>
        <w:br/>
      </w:r>
      <w:r>
        <w:tab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Les travaux sont combinés en </w:t>
      </w:r>
      <w:r>
        <w:rPr>
          <w:w w:val="97.98340175462805"/>
          <w:rFonts w:ascii="CIDFont+F1" w:hAnsi="CIDFont+F1" w:eastAsia="CIDFont+F1"/>
          <w:b/>
          <w:i/>
          <w:color w:val="000000"/>
          <w:sz w:val="23"/>
        </w:rPr>
        <w:t>un seul Lot</w:t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 ; </w:t>
      </w:r>
    </w:p>
    <w:p>
      <w:pPr>
        <w:autoSpaceDN w:val="0"/>
        <w:tabs>
          <w:tab w:pos="678" w:val="left"/>
        </w:tabs>
        <w:autoSpaceDE w:val="0"/>
        <w:widowControl/>
        <w:spacing w:line="252" w:lineRule="exact" w:before="274" w:after="12"/>
        <w:ind w:left="340" w:right="2736" w:firstLine="0"/>
        <w:jc w:val="left"/>
      </w:pP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8340175462805"/>
          <w:rFonts w:ascii="CIDFont+F2" w:hAnsi="CIDFont+F2" w:eastAsia="CIDFont+F2"/>
          <w:b/>
          <w:i w:val="0"/>
          <w:color w:val="000000"/>
          <w:sz w:val="23"/>
        </w:rPr>
        <w:t xml:space="preserve">Coût prévisionnel </w:t>
      </w:r>
      <w:r>
        <w:br/>
      </w:r>
      <w:r>
        <w:tab/>
      </w:r>
      <w:r>
        <w:rPr>
          <w:w w:val="97.98340175462805"/>
          <w:rFonts w:ascii="CIDFont+F3" w:hAnsi="CIDFont+F3" w:eastAsia="CIDFont+F3"/>
          <w:b w:val="0"/>
          <w:i w:val="0"/>
          <w:color w:val="000000"/>
          <w:sz w:val="23"/>
        </w:rPr>
        <w:t xml:space="preserve">Le coût prévisionnel de l’opération à l’issue des études préalables est de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28.0" w:type="dxa"/>
      </w:tblPr>
      <w:tblGrid>
        <w:gridCol w:w="2497"/>
        <w:gridCol w:w="2497"/>
        <w:gridCol w:w="2497"/>
        <w:gridCol w:w="2497"/>
      </w:tblGrid>
      <w:tr>
        <w:trPr>
          <w:trHeight w:hRule="exact" w:val="528"/>
        </w:trPr>
        <w:tc>
          <w:tcPr>
            <w:tcW w:type="dxa" w:w="676"/>
            <w:tcBorders>
              <w:start w:sz="4.0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LOT </w:t>
            </w:r>
          </w:p>
        </w:tc>
        <w:tc>
          <w:tcPr>
            <w:tcW w:type="dxa" w:w="4448"/>
            <w:tcBorders>
              <w:start w:sz="4.0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494"/>
            <w:tcBorders>
              <w:start w:sz="4.0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Montant </w:t>
            </w:r>
            <w:r>
              <w:br/>
            </w: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TTC </w:t>
            </w:r>
          </w:p>
        </w:tc>
        <w:tc>
          <w:tcPr>
            <w:tcW w:type="dxa" w:w="2804"/>
            <w:tcBorders>
              <w:start w:sz="4.0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En mot </w:t>
            </w:r>
          </w:p>
        </w:tc>
      </w:tr>
      <w:tr>
        <w:trPr>
          <w:trHeight w:hRule="exact" w:val="786"/>
        </w:trPr>
        <w:tc>
          <w:tcPr>
            <w:tcW w:type="dxa" w:w="676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30" w:after="0"/>
              <w:ind w:left="96" w:right="0" w:firstLine="0"/>
              <w:jc w:val="left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 </w:t>
            </w:r>
            <w:r>
              <w:br/>
            </w: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seul </w:t>
            </w:r>
          </w:p>
        </w:tc>
        <w:tc>
          <w:tcPr>
            <w:tcW w:type="dxa" w:w="4448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CONSTRUCTION D’UN BASSIN DE </w:t>
            </w:r>
            <w:r>
              <w:br/>
            </w: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RÉCUPÉRATION, D’UN RÉSERVOIR, DE </w:t>
            </w:r>
            <w:r>
              <w:rPr>
                <w:w w:val="97.98340175462805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LA DISTRIBUTION ET DE L’EXTENSION </w:t>
            </w:r>
          </w:p>
        </w:tc>
        <w:tc>
          <w:tcPr>
            <w:tcW w:type="dxa" w:w="1494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8" w:after="0"/>
              <w:ind w:left="0" w:right="0" w:firstLine="0"/>
              <w:jc w:val="center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24,000,000 </w:t>
            </w:r>
          </w:p>
        </w:tc>
        <w:tc>
          <w:tcPr>
            <w:tcW w:type="dxa" w:w="2804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30" w:after="0"/>
              <w:ind w:left="96" w:right="0" w:firstLine="0"/>
              <w:jc w:val="left"/>
            </w:pP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Vingt Quartre Million de </w:t>
            </w:r>
            <w:r>
              <w:rPr>
                <w:w w:val="97.98340175462805"/>
                <w:rFonts w:ascii="CIDFont+F2" w:hAnsi="CIDFont+F2" w:eastAsia="CIDFont+F2"/>
                <w:b/>
                <w:i w:val="0"/>
                <w:color w:val="000000"/>
                <w:sz w:val="23"/>
              </w:rPr>
              <w:t>Francs</w:t>
            </w:r>
          </w:p>
        </w:tc>
      </w:tr>
    </w:tbl>
    <w:p>
      <w:pPr>
        <w:autoSpaceDN w:val="0"/>
        <w:autoSpaceDE w:val="0"/>
        <w:widowControl/>
        <w:spacing w:line="220" w:lineRule="exact" w:before="0" w:after="0"/>
        <w:ind w:left="0" w:right="86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8340175462805"/>
          <w:rFonts w:ascii="CIDFont+F2" w:hAnsi="CIDFont+F2" w:eastAsia="CIDFont+F2"/>
          <w:b/>
          <w:i w:val="0"/>
          <w:color w:val="313D4F"/>
          <w:sz w:val="23"/>
        </w:rPr>
        <w:t>8 | 99</w:t>
      </w:r>
    </w:p>
    <w:p>
      <w:pPr>
        <w:sectPr>
          <w:type w:val="continuous"/>
          <w:pgSz w:w="12240" w:h="15840"/>
          <w:pgMar w:top="358" w:right="1060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2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28.0" w:type="dxa"/>
      </w:tblPr>
      <w:tblGrid>
        <w:gridCol w:w="2494"/>
        <w:gridCol w:w="2494"/>
        <w:gridCol w:w="2494"/>
        <w:gridCol w:w="2494"/>
      </w:tblGrid>
      <w:tr>
        <w:trPr>
          <w:trHeight w:hRule="exact" w:val="790"/>
        </w:trPr>
        <w:tc>
          <w:tcPr>
            <w:tcW w:type="dxa" w:w="67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4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2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 L’EAU POTABLE PAR GRAVITÉ SUR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 KM JUSQU’À 10 BORNES FONTANTES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DANS LE VILLAGE DE NGONAVISI. </w:t>
            </w:r>
          </w:p>
        </w:tc>
        <w:tc>
          <w:tcPr>
            <w:tcW w:type="dxa" w:w="149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8" w:lineRule="exact" w:before="256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6.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Participation et origine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 participation à cet appel d’offres est ouverte aux entreprises Camerounaises dûment légalisées qui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remplissent les exigences de cet appel d’offres et exercent dans le domaine des travaux publics ayant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 capacité financière et technique, qui sont catégorisées conformément à l’arrêté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0000166/A/MINMAP du 7 Juin 2022 fixant les modalités de catégorisation des entreprises du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secteur du bâtiment et des travaux publics comme prevu par le code des marchés publics de 2018 et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qui ont rempli leurs obligations fiscales conformément à la Loi de finances 2026. </w:t>
      </w:r>
    </w:p>
    <w:p>
      <w:pPr>
        <w:autoSpaceDN w:val="0"/>
        <w:autoSpaceDE w:val="0"/>
        <w:widowControl/>
        <w:spacing w:line="256" w:lineRule="exact" w:before="12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Financement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travaux objet du présent appel d'offres sont finances par le budget d’investissement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crédits décentralisés du MINDDEVEL de l’exercice 2026. </w:t>
      </w:r>
    </w:p>
    <w:p>
      <w:pPr>
        <w:autoSpaceDN w:val="0"/>
        <w:tabs>
          <w:tab w:pos="678" w:val="left"/>
          <w:tab w:pos="3382" w:val="left"/>
          <w:tab w:pos="3384" w:val="left"/>
        </w:tabs>
        <w:autoSpaceDE w:val="0"/>
        <w:widowControl/>
        <w:spacing w:line="260" w:lineRule="exact" w:before="0" w:after="0"/>
        <w:ind w:left="592" w:right="360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Ligne Budgétaire :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CHAPTRE 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5932I00784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DU MINDDEVEL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Autorisation Budgétaire :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JA05528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Imputation Budgétaire :  </w:t>
      </w:r>
      <w:r>
        <w:tab/>
      </w:r>
      <w:r>
        <w:tab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59 32 288 03 641819 464822 864 </w:t>
      </w:r>
    </w:p>
    <w:p>
      <w:pPr>
        <w:autoSpaceDN w:val="0"/>
        <w:autoSpaceDE w:val="0"/>
        <w:widowControl/>
        <w:spacing w:line="258" w:lineRule="exact" w:before="246" w:after="8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8.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Cautionnement de soumission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Chaque soumissionnaire doit inclure dans leurs documents administratifs une caution pour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soumission émise par u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établissement bancaire de premier ordre approuvé par le ministère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responsable des Finances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un reçu original délivré par le Caisse de Dépôt et de Consignation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(CDEC)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à soumettre a la commission de passation des marchés lors de l’ouverture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(Cirex 2026 line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119)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Dont la liste se trouve dans le document No. 12 de ce dossier d’appel d’offres, d’un montant,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fixé à 2% du montant estimatif, toutes taxes incluses, du montant du projet conformément à la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réglementation en vigueur (Arrêté du Premier ministre n° 093/ACR/PM du 5/11/2002) comme suit;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59.9999999999999" w:type="dxa"/>
      </w:tblPr>
      <w:tblGrid>
        <w:gridCol w:w="2494"/>
        <w:gridCol w:w="2494"/>
        <w:gridCol w:w="2494"/>
        <w:gridCol w:w="2494"/>
      </w:tblGrid>
      <w:tr>
        <w:trPr>
          <w:trHeight w:hRule="exact" w:val="530"/>
        </w:trPr>
        <w:tc>
          <w:tcPr>
            <w:tcW w:type="dxa" w:w="682"/>
            <w:tcBorders>
              <w:start w:sz="3.199999999999932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LOT </w:t>
            </w:r>
          </w:p>
        </w:tc>
        <w:tc>
          <w:tcPr>
            <w:tcW w:type="dxa" w:w="540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590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Montant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(FCFA) TTC </w:t>
            </w:r>
          </w:p>
        </w:tc>
        <w:tc>
          <w:tcPr>
            <w:tcW w:type="dxa" w:w="171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Caution (2%) </w:t>
            </w:r>
          </w:p>
        </w:tc>
      </w:tr>
      <w:tr>
        <w:trPr>
          <w:trHeight w:hRule="exact" w:val="1566"/>
        </w:trPr>
        <w:tc>
          <w:tcPr>
            <w:tcW w:type="dxa" w:w="682"/>
            <w:tcBorders>
              <w:start w:sz="3.199999999999932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512" w:after="0"/>
              <w:ind w:left="96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seul </w:t>
            </w:r>
          </w:p>
        </w:tc>
        <w:tc>
          <w:tcPr>
            <w:tcW w:type="dxa" w:w="5408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4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CONSTRUCTION D’UN BASSIN DE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RÉCUPÉRATION, D’UN RÉSERVOIR, DE LA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DISTRIBUTION ET DE L’EXTENSION DE L’EAU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POTABLE PAR GRAVITÉ SUR 2 KM JUSQU’À 10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BORNES FONTANTES DANS LE VILLAGE DE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NGONAVISI. </w:t>
            </w:r>
          </w:p>
        </w:tc>
        <w:tc>
          <w:tcPr>
            <w:tcW w:type="dxa" w:w="1590"/>
            <w:tcBorders>
              <w:start w:sz="4.0" w:val="single" w:color="#000000"/>
              <w:top w:sz="4.0" w:val="single" w:color="#000000"/>
              <w:end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5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24,000,000 </w:t>
            </w:r>
          </w:p>
        </w:tc>
        <w:tc>
          <w:tcPr>
            <w:tcW w:type="dxa" w:w="1710"/>
            <w:tcBorders>
              <w:start w:sz="3.2000000000002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5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480,000 </w:t>
            </w:r>
          </w:p>
        </w:tc>
      </w:tr>
    </w:tbl>
    <w:p>
      <w:pPr>
        <w:autoSpaceDN w:val="0"/>
        <w:autoSpaceDE w:val="0"/>
        <w:widowControl/>
        <w:spacing w:line="254" w:lineRule="exact" w:before="0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Valable trente (30) jours après la date de validité des offres. La caution pour soumission doit être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adressée à l’Autorité contractante et selon les conditions de l’appel d’offres. </w:t>
      </w:r>
    </w:p>
    <w:p>
      <w:pPr>
        <w:autoSpaceDN w:val="0"/>
        <w:autoSpaceDE w:val="0"/>
        <w:widowControl/>
        <w:spacing w:line="256" w:lineRule="exact" w:before="270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9.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Consultation du Dossier d'Appel d'Offres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 Dossier d’Appel d’Offres peut être consulté et obtenu aux heures ouvrables auprès du service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technique de la commune Fonfuka, Téléphone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32 21 75, dès publication du présent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avis. </w:t>
      </w:r>
    </w:p>
    <w:p>
      <w:pPr>
        <w:autoSpaceDN w:val="0"/>
        <w:autoSpaceDE w:val="0"/>
        <w:widowControl/>
        <w:spacing w:line="258" w:lineRule="exact" w:before="268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Acquisition du Dossier d'Appel d'Offres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 dossier d’appel d’offres peut être obtenu auprès du service technique de la Commune de Fonfuka,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Tél.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(237) 675 32 21 75 dès que cet avis est publié contre la réception de paiement d’une somme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Non remboursable de 48,000 FCFA (Quarante Huite Mille Francs)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payable à la recette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municipale de la commune de Fonfuka, représentant le coût d’achat du dossier d’appel d’offres. </w:t>
      </w:r>
    </w:p>
    <w:p>
      <w:pPr>
        <w:autoSpaceDN w:val="0"/>
        <w:autoSpaceDE w:val="0"/>
        <w:widowControl/>
        <w:spacing w:line="256" w:lineRule="exact" w:before="270" w:after="0"/>
        <w:ind w:left="594" w:right="0" w:hanging="254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Remise des offres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Chaque offre rédigée en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Français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ou en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Anglais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en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Sept (07) exemplaires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dont un (01) original et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Six (06) copies marquées comme telles, devra parvenir contre récépissé à la commune de Fonfuka au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plus tard   le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__________________à 10 heure,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heure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locale et devra porter la mention suivante : </w:t>
      </w:r>
    </w:p>
    <w:p>
      <w:pPr>
        <w:autoSpaceDN w:val="0"/>
        <w:autoSpaceDE w:val="0"/>
        <w:widowControl/>
        <w:spacing w:line="224" w:lineRule="exact" w:before="198" w:after="0"/>
        <w:ind w:left="0" w:right="86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 | 99</w:t>
      </w:r>
    </w:p>
    <w:p>
      <w:pPr>
        <w:sectPr>
          <w:pgSz w:w="12240" w:h="15840"/>
          <w:pgMar w:top="332" w:right="1072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2"/>
        <w:ind w:left="0" w:right="0"/>
      </w:pPr>
    </w:p>
    <w:p>
      <w:pPr>
        <w:autoSpaceDN w:val="0"/>
        <w:tabs>
          <w:tab w:pos="932" w:val="left"/>
        </w:tabs>
        <w:autoSpaceDE w:val="0"/>
        <w:widowControl/>
        <w:spacing w:line="252" w:lineRule="exact" w:before="0" w:after="0"/>
        <w:ind w:left="594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Enveloppe A : Documents administratifs ; </w:t>
      </w:r>
    </w:p>
    <w:p>
      <w:pPr>
        <w:autoSpaceDN w:val="0"/>
        <w:tabs>
          <w:tab w:pos="932" w:val="left"/>
        </w:tabs>
        <w:autoSpaceDE w:val="0"/>
        <w:widowControl/>
        <w:spacing w:line="254" w:lineRule="exact" w:before="44" w:after="0"/>
        <w:ind w:left="594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Enveloppe B : Offre Technique ; </w:t>
      </w:r>
    </w:p>
    <w:p>
      <w:pPr>
        <w:autoSpaceDN w:val="0"/>
        <w:tabs>
          <w:tab w:pos="932" w:val="left"/>
        </w:tabs>
        <w:autoSpaceDE w:val="0"/>
        <w:widowControl/>
        <w:spacing w:line="254" w:lineRule="exact" w:before="44" w:after="0"/>
        <w:ind w:left="594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Enveloppe C : Offre Financière. </w:t>
      </w:r>
    </w:p>
    <w:p>
      <w:pPr>
        <w:autoSpaceDN w:val="0"/>
        <w:autoSpaceDE w:val="0"/>
        <w:widowControl/>
        <w:spacing w:line="260" w:lineRule="exact" w:before="42" w:after="0"/>
        <w:ind w:left="26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Ces trois (03) enveloppes contenant les Offres seront mises dans une quatrième (couleur Kaki) qui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devra être scellée et étiquetée impérativement comme suit ; </w:t>
      </w:r>
    </w:p>
    <w:p>
      <w:pPr>
        <w:autoSpaceDN w:val="0"/>
        <w:tabs>
          <w:tab w:pos="790" w:val="left"/>
          <w:tab w:pos="1246" w:val="left"/>
          <w:tab w:pos="1460" w:val="left"/>
          <w:tab w:pos="2648" w:val="left"/>
          <w:tab w:pos="3240" w:val="left"/>
        </w:tabs>
        <w:autoSpaceDE w:val="0"/>
        <w:widowControl/>
        <w:spacing w:line="262" w:lineRule="exact" w:before="256" w:after="0"/>
        <w:ind w:left="684" w:right="0" w:firstLine="0"/>
        <w:jc w:val="left"/>
      </w:pP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« APPEL D’OFFRES NATIONAL OUVERT »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(EN PROCEDURE D’URGENCE)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N°: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00006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/AONO/MINDDEVEL/CF/CIPM/BIP/2026 DU ____________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POUR LA CONSTRUCTION D’UN BASSIN DE RÉCUPÉRATION, D’UN RÉSERVOIR, DE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LA DISTRIBUTION ET DE L’EXTENSION DE L’EAU POTABLE PAR GRAVITÉ SUR 2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KM JUSQU’À 10 BORNES FONTANTES DANS LE VILLAGE DE NGONAVISI. </w:t>
      </w:r>
    </w:p>
    <w:p>
      <w:pPr>
        <w:autoSpaceDN w:val="0"/>
        <w:tabs>
          <w:tab w:pos="1066" w:val="left"/>
          <w:tab w:pos="2716" w:val="left"/>
        </w:tabs>
        <w:autoSpaceDE w:val="0"/>
        <w:widowControl/>
        <w:spacing w:line="258" w:lineRule="exact" w:before="48" w:after="0"/>
        <w:ind w:left="534" w:right="0" w:firstLine="0"/>
        <w:jc w:val="left"/>
      </w:pP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« </w:t>
      </w: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>A n’ouvrir qu’en séance de dépouillement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» </w:t>
      </w:r>
      <w:r>
        <w:br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NB ! La quatrième enveloppe ne doit porter aucune marque d’identification du soumissionnaire ni </w:t>
      </w:r>
      <w:r>
        <w:tab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aucun signe ou indication compromettant de l’Enterprise. </w:t>
      </w:r>
    </w:p>
    <w:p>
      <w:pPr>
        <w:autoSpaceDN w:val="0"/>
        <w:tabs>
          <w:tab w:pos="534" w:val="left"/>
          <w:tab w:pos="594" w:val="left"/>
          <w:tab w:pos="1066" w:val="left"/>
        </w:tabs>
        <w:autoSpaceDE w:val="0"/>
        <w:widowControl/>
        <w:spacing w:line="258" w:lineRule="exact" w:before="2" w:after="0"/>
        <w:ind w:left="340" w:right="0" w:firstLine="0"/>
        <w:jc w:val="left"/>
      </w:pPr>
      <w:r>
        <w:tab/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La quatrième enveloppe doit être un type Plaine et ne portant aucune marque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12.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Recevabilité des offres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Sous peine de rejet, les pièces du dossier administratif requises doivent être produites en originaux ou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 copies certifiées conformes par le service émetteur ou une autorité administrative (Governeurs,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Préfets, Sous-préfets,), conformément aux dispositions du Règlement Particulier de l’Appel d’Offres.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Ils doivent obligatoirement être antérieurs de moins de trois (03) mois précédant la date de lancement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 l'appel d'offres ou peuvent être établis après la signature de l'avis d'appel d'offres. </w:t>
      </w:r>
    </w:p>
    <w:p>
      <w:pPr>
        <w:autoSpaceDN w:val="0"/>
        <w:autoSpaceDE w:val="0"/>
        <w:widowControl/>
        <w:spacing w:line="260" w:lineRule="exact" w:before="2" w:after="0"/>
        <w:ind w:left="534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Toute offre incomplète conformément aux prescriptions du Dossier d'Appel d'Offres sera déclarée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irrecevable. L'absence de la caution de soumission délivrée par une banque de premier ordre agréée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 le Ministère en charge des Finances entrainera un rejet séance tenante de l’ouverture des plis. </w:t>
      </w:r>
    </w:p>
    <w:p>
      <w:pPr>
        <w:autoSpaceDN w:val="0"/>
        <w:autoSpaceDE w:val="0"/>
        <w:widowControl/>
        <w:spacing w:line="258" w:lineRule="exact" w:before="268" w:after="0"/>
        <w:ind w:left="678" w:right="0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13.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Ouverture des plis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L’ouverture des plis se fera en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un seul temps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L’ouverture des pièces administratives et des offres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techniques et financières aura lieu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le ____________________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à 11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heures précises, dans la salle de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conférences de la commune de Fonfuka, par la Commission Interne de Passation des Marchés de la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commune de Fonfuka siégeant en présence des soumissionnaires ou de leurs représentants dûment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mandatés et ayant une parfaite connaissance de leurs offres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0" w:lineRule="exact" w:before="276" w:after="0"/>
        <w:ind w:left="34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14.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Critères d’évaluation</w:t>
      </w:r>
    </w:p>
    <w:p>
      <w:pPr>
        <w:autoSpaceDN w:val="0"/>
        <w:autoSpaceDE w:val="0"/>
        <w:widowControl/>
        <w:spacing w:line="250" w:lineRule="exact" w:before="60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offres seront évaluées selon les principaux critères suivants : </w:t>
      </w:r>
    </w:p>
    <w:p>
      <w:pPr>
        <w:autoSpaceDN w:val="0"/>
        <w:tabs>
          <w:tab w:pos="340" w:val="left"/>
          <w:tab w:pos="402" w:val="left"/>
          <w:tab w:pos="678" w:val="left"/>
          <w:tab w:pos="848" w:val="left"/>
          <w:tab w:pos="1186" w:val="left"/>
        </w:tabs>
        <w:autoSpaceDE w:val="0"/>
        <w:widowControl/>
        <w:spacing w:line="260" w:lineRule="exact" w:before="64" w:after="0"/>
        <w:ind w:left="0" w:right="0" w:firstLine="0"/>
        <w:jc w:val="left"/>
      </w:pP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Critères éliminatoires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Pendant la séance d’ouverture des offres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Délai d’exécution supérieur à celui prescrit 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Fausses déclarations ou pièces falsifiées 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Offre dont l’enveloppe extérieure porte des mentions permettant de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reconnaître le Soumissionnaire 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de caution de soummision et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un reçu original délivré par le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Caisse de Dépôt et de Consignation (CDEC)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 non-respect de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des critères essentiels ; </w:t>
      </w:r>
      <w:r>
        <w:br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N.B. En cas d’absence ou de non-conformité d’une pièce du dossier administratif lors de l’ouverture des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plis, un délai de quarante-huit (48) heures serait accordé aux soumissionnaires concernés pour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remplacer la pièce en question. Passé ce délai, la pièce ne sera plus acceptée et l’offre ne sera éliminée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que lors de l’évaluation en sous-commission d’analyse. </w:t>
      </w:r>
    </w:p>
    <w:p>
      <w:pPr>
        <w:autoSpaceDN w:val="0"/>
        <w:tabs>
          <w:tab w:pos="402" w:val="left"/>
        </w:tabs>
        <w:autoSpaceDE w:val="0"/>
        <w:widowControl/>
        <w:spacing w:line="252" w:lineRule="exact" w:before="270" w:after="0"/>
        <w:ind w:left="340" w:right="216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Critères essentiels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critères relatifs à la qualification des candidats porteront à titre indicatif sur : </w:t>
      </w:r>
    </w:p>
    <w:p>
      <w:pPr>
        <w:autoSpaceDN w:val="0"/>
        <w:autoSpaceDE w:val="0"/>
        <w:widowControl/>
        <w:spacing w:line="224" w:lineRule="exact" w:before="178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10 | 99</w:t>
      </w:r>
    </w:p>
    <w:p>
      <w:pPr>
        <w:sectPr>
          <w:pgSz w:w="12240" w:h="15840"/>
          <w:pgMar w:top="332" w:right="1122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8" w:lineRule="exact" w:before="0" w:after="10"/>
        <w:ind w:left="988" w:right="216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Présentation générale de l’offre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Capacité financière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Références de l’entreprise dans les travaux similaires réalisé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Qualité du personnel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L’organisation technique des travaux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6-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mesures de sécurité dans le site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7-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Logistiques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8-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et rapport de visite du site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9-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Cahier des clauses technique visé sur toutes les pages 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10-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Cahier des clauses administratives complété et visée sur toutes les pages.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270"/>
        </w:trPr>
        <w:tc>
          <w:tcPr>
            <w:tcW w:type="dxa" w:w="8724"/>
            <w:tcBorders>
              <w:start w:sz="3.2000000000000455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Méthodologie 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Approche méthodologique et pertinence des solutions proposées ; </w:t>
            </w:r>
          </w:p>
        </w:tc>
        <w:tc>
          <w:tcPr>
            <w:tcW w:type="dxa" w:w="1396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530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- L’expérience 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Références du soumissionnaire (expérience d’au moins deux (02) ans dans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des œuvres similaires) (joindre la preuve)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268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L’équipement 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Disponibilité du matériel et de l’équipement essentiel (joindre la preuve)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786"/>
        </w:trPr>
        <w:tc>
          <w:tcPr>
            <w:tcW w:type="dxa" w:w="8724"/>
            <w:tcBorders>
              <w:start w:sz="3.2000000000000455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266" w:right="44" w:hanging="168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Le personnel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; Expérience du personnel d'encadrement (au moins technicien supérieur en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bioingénierie/hygiène et assainissement avec deux (02) ans d'expérience ou technicien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civil/rural avec trois (03) ans d'expérience). Preuve par des CV dûment signés. </w:t>
            </w:r>
          </w:p>
        </w:tc>
        <w:tc>
          <w:tcPr>
            <w:tcW w:type="dxa" w:w="1396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5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530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0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Situation financière 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Chiffre d’affaires, capacité financière, accès aux crédits ou autres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sources financières à hauteur de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24,000,000 FCFA (Vingt Quartre Million de Francs)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;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528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Planification des travaux 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Date limite d’exécution. La preuve avec la planification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GANTT et PERT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268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Présentation de l’offre 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emballage, reliure, copies claires, etc.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NB : Le non-respect des trois critères (03) sur les Sept (07) ci-dessus entraînera l’élimination de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l’offre. </w:t>
      </w:r>
    </w:p>
    <w:p>
      <w:pPr>
        <w:autoSpaceDN w:val="0"/>
        <w:autoSpaceDE w:val="0"/>
        <w:widowControl/>
        <w:spacing w:line="258" w:lineRule="exact" w:before="2" w:after="0"/>
        <w:ind w:left="814" w:right="0" w:hanging="12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critères essentiels sont soumis à des minima dont le détail est donné dans le Règlement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Particulier de l’Appel d’Offres (RPAO). </w:t>
      </w:r>
    </w:p>
    <w:p>
      <w:pPr>
        <w:autoSpaceDN w:val="0"/>
        <w:autoSpaceDE w:val="0"/>
        <w:widowControl/>
        <w:spacing w:line="248" w:lineRule="exact" w:before="16" w:after="0"/>
        <w:ind w:left="47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15.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Attribution</w:t>
      </w:r>
    </w:p>
    <w:p>
      <w:pPr>
        <w:autoSpaceDN w:val="0"/>
        <w:autoSpaceDE w:val="0"/>
        <w:widowControl/>
        <w:spacing w:line="258" w:lineRule="exact" w:before="52" w:after="0"/>
        <w:ind w:left="814" w:right="11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L’évaluation se fera de manière purement binaire avec des positifs (Oui) ou négatifs (Non) et dont 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minimum des « Oui » acceptable est d’au moins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75%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 l’ensemble des critères essentiels pris 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compte. </w:t>
      </w:r>
    </w:p>
    <w:p>
      <w:pPr>
        <w:autoSpaceDN w:val="0"/>
        <w:autoSpaceDE w:val="0"/>
        <w:widowControl/>
        <w:spacing w:line="258" w:lineRule="exact" w:before="60" w:after="0"/>
        <w:ind w:left="814" w:right="10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 marché sera attribué au soumissionnaire qui aura proposé l’offre le moins disant, conforme pour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l’essentiel aux prescriptions du Dossier d’Appel d’Offres, ayant satisfait à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des critères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éliminatoires et au moins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75%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des critères essentiels. </w:t>
      </w:r>
    </w:p>
    <w:p>
      <w:pPr>
        <w:autoSpaceDN w:val="0"/>
        <w:autoSpaceDE w:val="0"/>
        <w:widowControl/>
        <w:spacing w:line="260" w:lineRule="exact" w:before="56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Conformément à la justification du soumissionnaire, les coûts anormalement bas ne seront pas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acceptés comme prescrit dans le règlement spécial de l’appel d’offres. </w:t>
      </w:r>
    </w:p>
    <w:p>
      <w:pPr>
        <w:autoSpaceDN w:val="0"/>
        <w:autoSpaceDE w:val="0"/>
        <w:widowControl/>
        <w:spacing w:line="256" w:lineRule="exact" w:before="66" w:after="0"/>
        <w:ind w:left="814" w:right="0" w:hanging="62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Durée de validité des offres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soumissionnaires restent engagés par leur offre pendant soixante (60) jours à partir de la date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limite fixée pour la remise des offres. </w:t>
      </w:r>
    </w:p>
    <w:p>
      <w:pPr>
        <w:autoSpaceDN w:val="0"/>
        <w:autoSpaceDE w:val="0"/>
        <w:widowControl/>
        <w:spacing w:line="250" w:lineRule="exact" w:before="16" w:after="0"/>
        <w:ind w:left="47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16.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Renseignements complémentaires</w:t>
      </w:r>
    </w:p>
    <w:p>
      <w:pPr>
        <w:autoSpaceDN w:val="0"/>
        <w:autoSpaceDE w:val="0"/>
        <w:widowControl/>
        <w:spacing w:line="262" w:lineRule="exact" w:before="44" w:after="0"/>
        <w:ind w:left="7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Les renseignements complémentaires d’ordre technique peuvent être obtenus auprès du service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technique de la commune de Fonfuka Tél. : N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675 32 21 75 </w:t>
      </w:r>
    </w:p>
    <w:p>
      <w:pPr>
        <w:autoSpaceDN w:val="0"/>
        <w:autoSpaceDE w:val="0"/>
        <w:widowControl/>
        <w:spacing w:line="250" w:lineRule="exact" w:before="324" w:after="0"/>
        <w:ind w:left="0" w:right="3204" w:firstLine="0"/>
        <w:jc w:val="righ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Fait à Fonfuka, le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____________ </w:t>
      </w:r>
    </w:p>
    <w:p>
      <w:pPr>
        <w:autoSpaceDN w:val="0"/>
        <w:autoSpaceDE w:val="0"/>
        <w:widowControl/>
        <w:spacing w:line="250" w:lineRule="exact" w:before="74" w:after="8"/>
        <w:ind w:left="576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  <w:u w:val="single"/>
        </w:rPr>
        <w:t>Copie :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 </w:t>
      </w:r>
    </w:p>
    <w:p>
      <w:pPr>
        <w:sectPr>
          <w:pgSz w:w="12240" w:h="15840"/>
          <w:pgMar w:top="332" w:right="1034" w:bottom="400" w:left="105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52" w:lineRule="exact" w:before="0" w:after="0"/>
        <w:ind w:left="538" w:right="1584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MINMAP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MINDDEVEL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ARMP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>Tutelle (Pr</w:t>
      </w:r>
      <w:r>
        <w:rPr>
          <w:w w:val="98.36526168020147"/>
          <w:rFonts w:ascii="CIDFont+F3" w:hAnsi="CIDFont+F3" w:eastAsia="CIDFont+F3"/>
          <w:b w:val="0"/>
          <w:i w:val="0"/>
          <w:color w:val="000000"/>
          <w:sz w:val="19"/>
        </w:rPr>
        <w:t>é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fet de Boyo) </w:t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Présidents CPM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Affichage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Chrono/Archive </w:t>
      </w:r>
    </w:p>
    <w:p>
      <w:pPr>
        <w:sectPr>
          <w:type w:val="continuous"/>
          <w:pgSz w:w="12240" w:h="15840"/>
          <w:pgMar w:top="332" w:right="1034" w:bottom="400" w:left="1056" w:header="720" w:footer="720" w:gutter="0"/>
          <w:cols w:num="2" w:equalWidth="0">
            <w:col w:w="4408" w:space="0"/>
            <w:col w:w="5741" w:space="0"/>
          </w:cols>
          <w:docGrid w:linePitch="360"/>
        </w:sectPr>
      </w:pPr>
    </w:p>
    <w:p>
      <w:pPr>
        <w:autoSpaceDN w:val="0"/>
        <w:autoSpaceDE w:val="0"/>
        <w:widowControl/>
        <w:spacing w:line="274" w:lineRule="exact" w:before="0" w:after="1166"/>
        <w:ind w:left="1584" w:right="1728" w:firstLine="0"/>
        <w:jc w:val="center"/>
      </w:pPr>
      <w:r>
        <w:rPr>
          <w:w w:val="98.08601711107336"/>
          <w:rFonts w:ascii="CIDFont+F9" w:hAnsi="CIDFont+F9" w:eastAsia="CIDFont+F9"/>
          <w:b w:val="0"/>
          <w:i/>
          <w:color w:val="000000"/>
          <w:sz w:val="23"/>
        </w:rPr>
        <w:t xml:space="preserve">LE MAIRE </w:t>
      </w:r>
      <w:r>
        <w:br/>
      </w:r>
      <w:r>
        <w:rPr>
          <w:w w:val="98.08601711107336"/>
          <w:rFonts w:ascii="CIDFont+F9" w:hAnsi="CIDFont+F9" w:eastAsia="CIDFont+F9"/>
          <w:b w:val="0"/>
          <w:i/>
          <w:color w:val="000000"/>
          <w:sz w:val="23"/>
        </w:rPr>
        <w:t>(L’Autorité Contractante)</w:t>
      </w:r>
    </w:p>
    <w:p>
      <w:pPr>
        <w:sectPr>
          <w:type w:val="nextColumn"/>
          <w:pgSz w:w="12240" w:h="15840"/>
          <w:pgMar w:top="332" w:right="1034" w:bottom="400" w:left="1056" w:header="720" w:footer="720" w:gutter="0"/>
          <w:cols w:num="2" w:equalWidth="0">
            <w:col w:w="4408" w:space="0"/>
            <w:col w:w="5741" w:space="0"/>
          </w:cols>
          <w:docGrid w:linePitch="360"/>
        </w:sectPr>
      </w:pPr>
    </w:p>
    <w:p>
      <w:pPr>
        <w:autoSpaceDN w:val="0"/>
        <w:autoSpaceDE w:val="0"/>
        <w:widowControl/>
        <w:spacing w:line="212" w:lineRule="exact" w:before="0" w:after="0"/>
        <w:ind w:left="136" w:right="86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11 | 99</w:t>
      </w:r>
    </w:p>
    <w:p>
      <w:pPr>
        <w:sectPr>
          <w:type w:val="continuous"/>
          <w:pgSz w:w="12240" w:h="15840"/>
          <w:pgMar w:top="332" w:right="1034" w:bottom="400" w:left="105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452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2"/>
      </w:tblGrid>
      <w:tr>
        <w:trPr>
          <w:trHeight w:hRule="exact" w:val="978"/>
        </w:trPr>
        <w:tc>
          <w:tcPr>
            <w:tcW w:type="dxa" w:w="9902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500" w:after="0"/>
              <w:ind w:left="0" w:right="3162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DOCUMENT NO. 2: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54.00000000000006" w:type="dxa"/>
      </w:tblPr>
      <w:tblGrid>
        <w:gridCol w:w="9922"/>
      </w:tblGrid>
      <w:tr>
        <w:trPr>
          <w:trHeight w:hRule="exact" w:val="536"/>
        </w:trPr>
        <w:tc>
          <w:tcPr>
            <w:tcW w:type="dxa" w:w="964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GENERAL REGULATIONS OF THE INVITATION TO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754.0" w:type="dxa"/>
      </w:tblPr>
      <w:tblGrid>
        <w:gridCol w:w="9922"/>
      </w:tblGrid>
      <w:tr>
        <w:trPr>
          <w:trHeight w:hRule="exact" w:val="536"/>
        </w:trPr>
        <w:tc>
          <w:tcPr>
            <w:tcW w:type="dxa" w:w="644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TENDER (GRIT) </w:t>
            </w:r>
          </w:p>
        </w:tc>
      </w:tr>
    </w:tbl>
    <w:p>
      <w:pPr>
        <w:autoSpaceDN w:val="0"/>
        <w:autoSpaceDE w:val="0"/>
        <w:widowControl/>
        <w:spacing w:line="224" w:lineRule="exact" w:before="5980" w:after="0"/>
        <w:ind w:left="26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12 | 99</w:t>
      </w:r>
    </w:p>
    <w:p>
      <w:pPr>
        <w:sectPr>
          <w:pgSz w:w="12240" w:h="15840"/>
          <w:pgMar w:top="1440" w:right="1152" w:bottom="400" w:left="116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4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Table of contents</w:t>
      </w:r>
    </w:p>
    <w:p>
      <w:pPr>
        <w:autoSpaceDN w:val="0"/>
        <w:autoSpaceDE w:val="0"/>
        <w:widowControl/>
        <w:spacing w:line="258" w:lineRule="exact" w:before="260" w:after="0"/>
        <w:ind w:left="678" w:right="1296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General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1: Scope of the tender………………………………………………………….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2: Financing……………………………………………………………………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3: Fraud and corruption………………………………………………………..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4: Candidates admitted to compete……………………………………………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5: Building materials, materials, supplies, equipment and authorised services…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6: Qualification of the bidder……………………………………………………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7: Visit of site of works………………………………………………………… </w:t>
      </w:r>
    </w:p>
    <w:p>
      <w:pPr>
        <w:autoSpaceDN w:val="0"/>
        <w:autoSpaceDE w:val="0"/>
        <w:widowControl/>
        <w:spacing w:line="260" w:lineRule="exact" w:before="258" w:after="0"/>
        <w:ind w:left="678" w:right="1416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Tender File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……………………………………………………………………………..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8: Content of Tender File……………………………………………………….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9: Clarifications on Tender File and complaints 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10: Modification of the Tender File……………………………………………. </w:t>
      </w:r>
    </w:p>
    <w:p>
      <w:pPr>
        <w:autoSpaceDN w:val="0"/>
        <w:autoSpaceDE w:val="0"/>
        <w:widowControl/>
        <w:spacing w:line="258" w:lineRule="exact" w:before="270" w:after="0"/>
        <w:ind w:left="678" w:right="1296" w:hanging="338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Preparation of Bids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11: Tender fees…………………………………………………………………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12: Language of bid…………………………………………………………….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13: Constituent documents of the bid…………………………………………..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14: Amount of bid………………………………………………………………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15: Currency of bid and payment……………………………………………….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16: Validity of Bids…………………………………………………………….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17: Bid bond……………………………………………………………………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18: Varying proposals by bidders………………………………………………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19: Preparatory meeting to the establishment of Bids…………………………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20: Form and signature of Bids……………………………………………….. </w:t>
      </w:r>
    </w:p>
    <w:p>
      <w:pPr>
        <w:autoSpaceDN w:val="0"/>
        <w:autoSpaceDE w:val="0"/>
        <w:widowControl/>
        <w:spacing w:line="260" w:lineRule="exact" w:before="260" w:after="0"/>
        <w:ind w:left="678" w:right="1440" w:hanging="338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Submission of 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……………………………………………………………………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21: Sealing and marking of Bids………………………………………………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22: Date and time limit for submission of Bids……………………………….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23: Out of time-limit Bids…………………………………………………….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24: Modification, substitution and withdrawal of Bids………………………. </w:t>
      </w:r>
    </w:p>
    <w:p>
      <w:pPr>
        <w:autoSpaceDN w:val="0"/>
        <w:autoSpaceDE w:val="0"/>
        <w:widowControl/>
        <w:spacing w:line="260" w:lineRule="exact" w:before="258" w:after="0"/>
        <w:ind w:left="666" w:right="1440" w:hanging="326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Opening and evaluation of Bids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……………………………………………………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Article 25: Opening of Bids………………………………………………………….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26: Confidential nature of the procedure……………………………………..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27: Clarifications on the bid and contact with Contracting Authority……….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28: Determination of their compliance………………………………………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29: Qualification of the bidder……………………………………………….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30: Correction of errors……………………………………………………….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31: Conversion into a single currency………………………………………..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32: Evaluation of financial Bids……………………………………………..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33: National preference……………………………………………………… </w:t>
      </w:r>
    </w:p>
    <w:p>
      <w:pPr>
        <w:autoSpaceDN w:val="0"/>
        <w:autoSpaceDE w:val="0"/>
        <w:widowControl/>
        <w:spacing w:line="250" w:lineRule="exact" w:before="270" w:after="0"/>
        <w:ind w:left="34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Award of the contract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……………………………………………………………….. </w:t>
      </w:r>
    </w:p>
    <w:p>
      <w:pPr>
        <w:autoSpaceDN w:val="0"/>
        <w:tabs>
          <w:tab w:pos="1734" w:val="left"/>
        </w:tabs>
        <w:autoSpaceDE w:val="0"/>
        <w:widowControl/>
        <w:spacing w:line="258" w:lineRule="exact" w:before="2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34: Award………………………………………………………………………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35: Right of the Contracting Authority to declare an invitation to tender unsuccessful or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cancel a procedure……………………………………………………….. </w:t>
      </w:r>
    </w:p>
    <w:p>
      <w:pPr>
        <w:autoSpaceDN w:val="0"/>
        <w:autoSpaceDE w:val="0"/>
        <w:widowControl/>
        <w:spacing w:line="250" w:lineRule="exact" w:before="10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36: Notification of the award of the contract…………………………………. </w:t>
      </w:r>
    </w:p>
    <w:p>
      <w:pPr>
        <w:autoSpaceDN w:val="0"/>
        <w:autoSpaceDE w:val="0"/>
        <w:widowControl/>
        <w:spacing w:line="250" w:lineRule="exact" w:before="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37: Signature of the contract…………………………………………………. </w:t>
      </w:r>
    </w:p>
    <w:p>
      <w:pPr>
        <w:autoSpaceDN w:val="0"/>
        <w:autoSpaceDE w:val="0"/>
        <w:widowControl/>
        <w:spacing w:line="224" w:lineRule="exact" w:before="22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13 | 99</w:t>
      </w:r>
    </w:p>
    <w:p>
      <w:pPr>
        <w:sectPr>
          <w:pgSz w:w="12240" w:h="15840"/>
          <w:pgMar w:top="466" w:right="1132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6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Article 38: Final bond…………………………………………………………………. </w:t>
      </w:r>
    </w:p>
    <w:p>
      <w:pPr>
        <w:autoSpaceDN w:val="0"/>
        <w:autoSpaceDE w:val="0"/>
        <w:widowControl/>
        <w:spacing w:line="250" w:lineRule="exact" w:before="534" w:after="0"/>
        <w:ind w:left="243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GENERAL RULES OF THE INVITATION TO TENDER </w:t>
      </w:r>
    </w:p>
    <w:p>
      <w:pPr>
        <w:autoSpaceDN w:val="0"/>
        <w:autoSpaceDE w:val="0"/>
        <w:widowControl/>
        <w:spacing w:line="250" w:lineRule="exact" w:before="268" w:after="0"/>
        <w:ind w:left="0" w:right="4046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General </w:t>
      </w:r>
    </w:p>
    <w:p>
      <w:pPr>
        <w:autoSpaceDN w:val="0"/>
        <w:autoSpaceDE w:val="0"/>
        <w:widowControl/>
        <w:spacing w:line="250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1: Scope of the tender </w:t>
      </w:r>
    </w:p>
    <w:p>
      <w:pPr>
        <w:autoSpaceDN w:val="0"/>
        <w:autoSpaceDE w:val="0"/>
        <w:widowControl/>
        <w:spacing w:line="260" w:lineRule="exact" w:before="250" w:after="0"/>
        <w:ind w:left="396" w:right="24" w:hanging="39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as defined in the Special Regulations of the invitation to tender hereby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launches an invitation to tender for the construction of the works described in the Tender File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briefly described in the Special Regulations. </w:t>
      </w:r>
    </w:p>
    <w:p>
      <w:pPr>
        <w:autoSpaceDN w:val="0"/>
        <w:autoSpaceDE w:val="0"/>
        <w:widowControl/>
        <w:spacing w:line="260" w:lineRule="exact" w:before="260" w:after="0"/>
        <w:ind w:left="402" w:right="24" w:hanging="402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retained or the preferred bidder must complete the works within the time- limit indicated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Regulations and which time limit runs from the date of notification of the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Order.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this Tender File, the term “day” means a calendar day.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2: Financing </w:t>
      </w:r>
    </w:p>
    <w:p>
      <w:pPr>
        <w:autoSpaceDN w:val="0"/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source of financing of the works forming the subject of this invitation to tender shall be specified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3: Fraud and corruption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5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3.1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requires of bidders and contractors the strict respect of rules of professional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ethics during the award and execution of public contracts. By virtue of this principle:</w:t>
      </w:r>
    </w:p>
    <w:p>
      <w:pPr>
        <w:autoSpaceDN w:val="0"/>
        <w:autoSpaceDE w:val="0"/>
        <w:widowControl/>
        <w:spacing w:line="250" w:lineRule="exact" w:before="270" w:after="0"/>
        <w:ind w:left="35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a) The following definitions shall be admitted: </w:t>
      </w:r>
    </w:p>
    <w:p>
      <w:pPr>
        <w:autoSpaceDN w:val="0"/>
        <w:tabs>
          <w:tab w:pos="1638" w:val="left"/>
        </w:tabs>
        <w:autoSpaceDE w:val="0"/>
        <w:widowControl/>
        <w:spacing w:line="260" w:lineRule="exact" w:before="258" w:after="0"/>
        <w:ind w:left="96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guilty of “corruption” whoever offers, gives, requests or accepts any advantage in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view of influencing the action of a public official during the award or execution of a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contract; </w:t>
      </w:r>
    </w:p>
    <w:p>
      <w:pPr>
        <w:autoSpaceDN w:val="0"/>
        <w:tabs>
          <w:tab w:pos="1336" w:val="left"/>
        </w:tabs>
        <w:autoSpaceDE w:val="0"/>
        <w:widowControl/>
        <w:spacing w:line="262" w:lineRule="exact" w:before="256" w:after="0"/>
        <w:ind w:left="93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 Is involved in “fraudulent manoeuvres” whoever deforms or distorts facts in order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influence the award or execution of a contract; </w:t>
      </w:r>
    </w:p>
    <w:p>
      <w:pPr>
        <w:autoSpaceDN w:val="0"/>
        <w:autoSpaceDE w:val="0"/>
        <w:widowControl/>
        <w:spacing w:line="258" w:lineRule="exact" w:before="260" w:after="0"/>
        <w:ind w:left="1336" w:right="22" w:hanging="37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“Collusive practices” shall mean any form of agreement between two or among several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(whether the Contracting Authority is aware or not) aimed at artificially maintaining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prices of Bids at levels not corresponding to those resulting from competition; </w:t>
      </w:r>
    </w:p>
    <w:p>
      <w:pPr>
        <w:autoSpaceDN w:val="0"/>
        <w:autoSpaceDE w:val="0"/>
        <w:widowControl/>
        <w:spacing w:line="258" w:lineRule="exact" w:before="262" w:after="0"/>
        <w:ind w:left="864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iv)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“Coercive practices” shall mean any form of harm against persons or their property or threats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against them in order to influence their action during the award or execution of a contract. </w:t>
      </w:r>
    </w:p>
    <w:p>
      <w:pPr>
        <w:autoSpaceDN w:val="0"/>
        <w:autoSpaceDE w:val="0"/>
        <w:widowControl/>
        <w:spacing w:line="262" w:lineRule="exact" w:before="256" w:after="0"/>
        <w:ind w:left="972" w:right="24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proposed award shall be rejected if it is proved that the proposed preferred bidder is directly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through an intermediary, guilty of corruption or is involved in fraudulent manoeuvres,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collusive or coercive practices for the award of this contract. </w:t>
      </w:r>
    </w:p>
    <w:p>
      <w:pPr>
        <w:autoSpaceDN w:val="0"/>
        <w:autoSpaceDE w:val="0"/>
        <w:widowControl/>
        <w:spacing w:line="260" w:lineRule="exact" w:before="0" w:after="0"/>
        <w:ind w:left="534" w:right="22" w:hanging="13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3.2     The Minister Delegate at the Presidency in charge of public contracts may, as a precaution, take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decision of exclusion from bidding for a period not exceeding two (2) years against any bidder found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guilty of influence peddling, of conflicts of interest, insider trading, fraud, corruption or production of </w:t>
      </w:r>
    </w:p>
    <w:p>
      <w:pPr>
        <w:autoSpaceDN w:val="0"/>
        <w:autoSpaceDE w:val="0"/>
        <w:widowControl/>
        <w:spacing w:line="224" w:lineRule="exact" w:before="48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14 | 99</w:t>
      </w:r>
    </w:p>
    <w:p>
      <w:pPr>
        <w:sectPr>
          <w:pgSz w:w="12240" w:h="15840"/>
          <w:pgMar w:top="332" w:right="1126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53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non-genuine documents in the bid, without prejudice to criminal proceedings that may be brought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against him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4: Candidates allowed competing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2" w:after="0"/>
        <w:ind w:left="17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4.1 If the invitation to tender is restricted, consultation is addressed to all candidates retained after a pre-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qualification procedure.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2" w:after="0"/>
        <w:ind w:left="17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4.2 Generally, the invitation to tender is addressed to all entrepreneurs, subject to the following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provisions: </w:t>
      </w:r>
    </w:p>
    <w:p>
      <w:pPr>
        <w:autoSpaceDN w:val="0"/>
        <w:tabs>
          <w:tab w:pos="848" w:val="left"/>
        </w:tabs>
        <w:autoSpaceDE w:val="0"/>
        <w:widowControl/>
        <w:spacing w:line="260" w:lineRule="exact" w:before="258" w:after="0"/>
        <w:ind w:left="51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bidder (including all members of a group of enterprises and all sub-contractors to the bidder), in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the funding agreement. </w:t>
      </w:r>
    </w:p>
    <w:p>
      <w:pPr>
        <w:autoSpaceDN w:val="0"/>
        <w:autoSpaceDE w:val="0"/>
        <w:widowControl/>
        <w:spacing w:line="260" w:lineRule="exact" w:before="258" w:after="0"/>
        <w:ind w:left="764" w:right="22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bidder (including all members of a group of enterprises and all sub-contractors to the bidder) must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 be in a situation of conflict of interest, subject to disqualification. A bidder shall be judged to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a situation of conflict of interest if he: </w:t>
      </w:r>
    </w:p>
    <w:p>
      <w:pPr>
        <w:autoSpaceDN w:val="0"/>
        <w:tabs>
          <w:tab w:pos="1066" w:val="left"/>
        </w:tabs>
        <w:autoSpaceDE w:val="0"/>
        <w:widowControl/>
        <w:spacing w:line="258" w:lineRule="exact" w:before="260" w:after="0"/>
        <w:ind w:left="6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is or was associated in the past with an enterprise (or a subsidiary of this enterprise) which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provided consultancy services for the conception, preparation of specifications and other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documents used within the scope of contracts awarded for this invitation to tender; or </w:t>
      </w:r>
    </w:p>
    <w:p>
      <w:pPr>
        <w:autoSpaceDN w:val="0"/>
        <w:autoSpaceDE w:val="0"/>
        <w:widowControl/>
        <w:spacing w:line="258" w:lineRule="exact" w:before="260" w:after="0"/>
        <w:ind w:left="934" w:right="0" w:hanging="276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Presents more than one bid within the context of invitation to tender, except authorised variants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according to article 17, where need be; meanwhile, this does not prevent the participation of sub-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contractors in more than one bid. </w:t>
      </w:r>
    </w:p>
    <w:p>
      <w:pPr>
        <w:autoSpaceDN w:val="0"/>
        <w:tabs>
          <w:tab w:pos="934" w:val="left"/>
        </w:tabs>
        <w:autoSpaceDE w:val="0"/>
        <w:widowControl/>
        <w:spacing w:line="258" w:lineRule="exact" w:before="264" w:after="0"/>
        <w:ind w:left="54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or Project Owner has financial interests in the capital in a way as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compromise the transparency of the procedures of award of public contracts. </w:t>
      </w:r>
    </w:p>
    <w:p>
      <w:pPr>
        <w:autoSpaceDN w:val="0"/>
        <w:autoSpaceDE w:val="0"/>
        <w:widowControl/>
        <w:spacing w:line="250" w:lineRule="exact" w:before="270" w:after="0"/>
        <w:ind w:left="4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(c)   The bidder must not have been excluded from bidding for public contracts. </w:t>
      </w:r>
    </w:p>
    <w:p>
      <w:pPr>
        <w:autoSpaceDN w:val="0"/>
        <w:autoSpaceDE w:val="0"/>
        <w:widowControl/>
        <w:spacing w:line="260" w:lineRule="exact" w:before="258" w:after="0"/>
        <w:ind w:left="1056" w:right="22" w:hanging="60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(d)  A Cameroonian public enterprise may participate in the consultation if it can demonstrate that it 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(i) legally and financially autonomous, (ii) managed according to commercial laws and (iii) not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under the direct supervisory authority of the Contracting Authority or Project Owner.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5: Building materials, materials, supplies, equipment and authorised services </w:t>
      </w:r>
    </w:p>
    <w:p>
      <w:pPr>
        <w:autoSpaceDN w:val="0"/>
        <w:autoSpaceDE w:val="0"/>
        <w:widowControl/>
        <w:spacing w:line="258" w:lineRule="exact" w:before="256" w:after="0"/>
        <w:ind w:left="848" w:right="20" w:hanging="31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5.1 Building materials, the contractor’s materials, supplies, equipment and services forming the subject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this contract must originate from countries meeting the criteria of origin defined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of the invitation to tender and all expenditure done within the context of the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limited to the said building materials, materials, supplies, equipment and services. </w:t>
      </w:r>
    </w:p>
    <w:p>
      <w:pPr>
        <w:autoSpaceDN w:val="0"/>
        <w:autoSpaceDE w:val="0"/>
        <w:widowControl/>
        <w:spacing w:line="258" w:lineRule="exact" w:before="262" w:after="0"/>
        <w:ind w:left="432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5.2 Within the meaning of this 5.1 above, the term “originate” shall designate the place where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goods are extracted, cultivated, produced, manufactured and from where the services originate.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6: Qualification of Bidder </w:t>
      </w:r>
    </w:p>
    <w:p>
      <w:pPr>
        <w:autoSpaceDN w:val="0"/>
        <w:autoSpaceDE w:val="0"/>
        <w:widowControl/>
        <w:spacing w:line="250" w:lineRule="exact" w:before="264" w:after="0"/>
        <w:ind w:left="17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6.1   As an integral part of their bid, bidders must: </w:t>
      </w:r>
    </w:p>
    <w:p>
      <w:pPr>
        <w:autoSpaceDN w:val="0"/>
        <w:autoSpaceDE w:val="0"/>
        <w:widowControl/>
        <w:spacing w:line="250" w:lineRule="exact" w:before="268" w:after="0"/>
        <w:ind w:left="4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submit a power of attorney making the signatory of the bid bound by the bid; and </w:t>
      </w:r>
    </w:p>
    <w:p>
      <w:pPr>
        <w:autoSpaceDN w:val="0"/>
        <w:autoSpaceDE w:val="0"/>
        <w:widowControl/>
        <w:spacing w:line="224" w:lineRule="exact" w:before="74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15 | 99</w:t>
      </w:r>
    </w:p>
    <w:p>
      <w:pPr>
        <w:sectPr>
          <w:pgSz w:w="12240" w:h="15840"/>
          <w:pgMar w:top="332" w:right="1128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704" w:right="0" w:hanging="306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(b)  Provide all information (complete or update information included in their request for pre-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qualification which may have changed in the case where the candidates took part in pre-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qualification) requested of bidders in the Special Regulations of the invitation to tender, in order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establish their qualification to execute the contract.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necessary, bidders should provide information relating to the following points: </w:t>
      </w:r>
    </w:p>
    <w:p>
      <w:pPr>
        <w:autoSpaceDN w:val="0"/>
        <w:tabs>
          <w:tab w:pos="500" w:val="left"/>
          <w:tab w:pos="510" w:val="left"/>
        </w:tabs>
        <w:autoSpaceDE w:val="0"/>
        <w:widowControl/>
        <w:spacing w:line="260" w:lineRule="exact" w:before="260" w:after="0"/>
        <w:ind w:left="452" w:right="273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(i)  The production of certified balance sheets and recent turnovers;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(ii)  Access to a line of credit or availability of other financial resources;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(iii)  Orders acquired and contracts awarded;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(iv)  Pending litigations;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(v)  Availability of indispensable equipment. </w:t>
      </w:r>
    </w:p>
    <w:p>
      <w:pPr>
        <w:autoSpaceDN w:val="0"/>
        <w:tabs>
          <w:tab w:pos="882" w:val="left"/>
        </w:tabs>
        <w:autoSpaceDE w:val="0"/>
        <w:widowControl/>
        <w:spacing w:line="258" w:lineRule="exact" w:before="262" w:after="0"/>
        <w:ind w:left="22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6.2   Bids presented by two or more associated undertakings (joint contracting) must satisfy the following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conditions: </w:t>
      </w:r>
    </w:p>
    <w:p>
      <w:pPr>
        <w:autoSpaceDN w:val="0"/>
        <w:autoSpaceDE w:val="0"/>
        <w:widowControl/>
        <w:spacing w:line="260" w:lineRule="exact" w:before="262" w:after="0"/>
        <w:ind w:left="1336" w:right="20" w:hanging="93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 must include all the information listed in article 6(1) above. The Special Regulations must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indicate the information to be furnished by the group and that to be furnished by each member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group; </w:t>
      </w:r>
    </w:p>
    <w:p>
      <w:pPr>
        <w:autoSpaceDN w:val="0"/>
        <w:tabs>
          <w:tab w:pos="704" w:val="left"/>
          <w:tab w:pos="860" w:val="left"/>
        </w:tabs>
        <w:autoSpaceDE w:val="0"/>
        <w:widowControl/>
        <w:spacing w:line="260" w:lineRule="exact" w:before="258" w:after="0"/>
        <w:ind w:left="4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 and the contract must be signed in a way that is binding on all members of the group;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(c)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nature of the group (joint or several) must be specified in the Special Regulations and justified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the production of a joint venture agreement in due form;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(d)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member of the group designated as the representative will represent all the undertakings vis à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vis the Project Owner and Contracting Authority with regard to the execution of the Contract;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(e)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In case of joint co-contracting, the co-contractors shall share the sums, which are paid by the Project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 into a single account. On the other hand, each undertaking is paid into its own account by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where it is joint co-contracting. </w:t>
      </w:r>
    </w:p>
    <w:p>
      <w:pPr>
        <w:autoSpaceDN w:val="0"/>
        <w:autoSpaceDE w:val="0"/>
        <w:widowControl/>
        <w:spacing w:line="258" w:lineRule="exact" w:before="262" w:after="0"/>
        <w:ind w:left="528" w:right="22" w:hanging="30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6.3 Bidders must equally present sufficiently detailed proposals to demonstrate that they comply with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specifications and execution time-limits set in the Special Regulations of the invitation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tender. </w:t>
      </w:r>
    </w:p>
    <w:p>
      <w:pPr>
        <w:autoSpaceDN w:val="0"/>
        <w:autoSpaceDE w:val="0"/>
        <w:widowControl/>
        <w:spacing w:line="258" w:lineRule="exact" w:before="260" w:after="0"/>
        <w:ind w:left="268" w:right="20" w:hanging="4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6.4 Bidders requesting to benefit from the margin of preference must furnish all the necessary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information to prove that they satisfy the eligibility criteria set in article 33 of the General Regulations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invitation to tender. </w:t>
      </w:r>
    </w:p>
    <w:p>
      <w:pPr>
        <w:autoSpaceDN w:val="0"/>
        <w:autoSpaceDE w:val="0"/>
        <w:widowControl/>
        <w:spacing w:line="250" w:lineRule="exact" w:before="27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7: Visit of works site </w:t>
      </w:r>
    </w:p>
    <w:p>
      <w:pPr>
        <w:autoSpaceDN w:val="0"/>
        <w:autoSpaceDE w:val="0"/>
        <w:widowControl/>
        <w:spacing w:line="258" w:lineRule="exact" w:before="254" w:after="0"/>
        <w:ind w:left="268" w:right="22" w:hanging="26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7.1 The bidder is advised to visit and inspect the site and its environs and obtain by himself and under 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 responsibility, all the information that may be necessary for the preparation of the bid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execution of the works. The related cost of the visit of the site shall be borne by the bidder. </w:t>
      </w:r>
    </w:p>
    <w:p>
      <w:pPr>
        <w:autoSpaceDN w:val="0"/>
        <w:autoSpaceDE w:val="0"/>
        <w:widowControl/>
        <w:spacing w:line="260" w:lineRule="exact" w:before="258" w:after="0"/>
        <w:ind w:left="268" w:right="20" w:hanging="9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7.2 The Project Owner shall authorise the bidder and his employees or agents to enter the premises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land for the said visit but only on the express condition that the bidder, his employees and agents free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Owner, his employees and agents of any responsibility that may ensue and indemnify them if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necessary and that they shall remain responsible for any deadly or corporal accident, loss or material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damages, costs and fees incurred from this visit. </w:t>
      </w:r>
    </w:p>
    <w:p>
      <w:pPr>
        <w:autoSpaceDN w:val="0"/>
        <w:tabs>
          <w:tab w:pos="268" w:val="left"/>
        </w:tabs>
        <w:autoSpaceDE w:val="0"/>
        <w:widowControl/>
        <w:spacing w:line="260" w:lineRule="exact" w:before="258" w:after="0"/>
        <w:ind w:left="22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7.3 The Project Owner may organise a visit of the site of the works during the preparatory meeting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establishing the Bids mentioned in article 19 of the General Regulations of the invitation to tender. </w:t>
      </w:r>
    </w:p>
    <w:p>
      <w:pPr>
        <w:autoSpaceDN w:val="0"/>
        <w:autoSpaceDE w:val="0"/>
        <w:widowControl/>
        <w:spacing w:line="224" w:lineRule="exact" w:before="48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16 | 99</w:t>
      </w:r>
    </w:p>
    <w:p>
      <w:pPr>
        <w:sectPr>
          <w:pgSz w:w="12240" w:h="15840"/>
          <w:pgMar w:top="332" w:right="1128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B. Tender File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8: Content of Tender File </w:t>
      </w:r>
    </w:p>
    <w:p>
      <w:pPr>
        <w:autoSpaceDN w:val="0"/>
        <w:autoSpaceDE w:val="0"/>
        <w:widowControl/>
        <w:spacing w:line="260" w:lineRule="exact" w:before="252" w:after="0"/>
        <w:ind w:left="528" w:right="20" w:hanging="41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8.1 The Tender File describes the works forming the subject of the contract, sets the consultation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procedure of contractors and specifies the terms of the contract.  Besides the addendum (addenda)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published in accordance with article 10 of the General Regulations of the invitation to tender, it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includes the following documents: </w:t>
      </w:r>
    </w:p>
    <w:p>
      <w:pPr>
        <w:autoSpaceDN w:val="0"/>
        <w:tabs>
          <w:tab w:pos="1066" w:val="left"/>
        </w:tabs>
        <w:autoSpaceDE w:val="0"/>
        <w:widowControl/>
        <w:spacing w:line="260" w:lineRule="exact" w:before="258" w:after="0"/>
        <w:ind w:left="528" w:right="230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1. The tender notice;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2. The General Regulations of the invitation to tender;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3. The Special Regulations of the invitation to tender;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4. The Special Administrative Conditions;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5. The Special Technical Conditions;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6. The schedule of unit prices;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7. The bill of quantities and estimates;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8. The sub details of unit prices;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9. Model documents of the contract: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execution schedule;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of forms presenting the equipment, personnel and references;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bidding letter;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bid bond;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final bond;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of bond of start-off advance;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g.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of guarantee in replacement of the retention fund;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h.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contract; </w:t>
      </w:r>
    </w:p>
    <w:p>
      <w:pPr>
        <w:autoSpaceDN w:val="0"/>
        <w:tabs>
          <w:tab w:pos="594" w:val="left"/>
          <w:tab w:pos="1116" w:val="left"/>
          <w:tab w:pos="1336" w:val="left"/>
        </w:tabs>
        <w:autoSpaceDE w:val="0"/>
        <w:widowControl/>
        <w:spacing w:line="260" w:lineRule="exact" w:before="260" w:after="0"/>
        <w:ind w:left="4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 No. 10. Models to be used by bidders;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Model contract;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Document No. 11. Justifications of preliminary studies; to be filled by the Project Owner;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Document No. 12. List of first grade banking establishments or financial institutions approved by the </w:t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Minister in charge of Finance authorised to issue bonds for public contracts to be inserted by </w:t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Authority. </w:t>
      </w:r>
    </w:p>
    <w:p>
      <w:pPr>
        <w:autoSpaceDN w:val="0"/>
        <w:autoSpaceDE w:val="0"/>
        <w:widowControl/>
        <w:spacing w:line="260" w:lineRule="exact" w:before="260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8.2 The bidder must examine all the regulations, forms, conditions and specifications contained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File. It is up to him to furnish all the information requested and prepare a bid in compliance with 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aspects of the said file.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9: Clarifications on the Tender File and complaints </w:t>
      </w:r>
    </w:p>
    <w:p>
      <w:pPr>
        <w:autoSpaceDN w:val="0"/>
        <w:autoSpaceDE w:val="0"/>
        <w:widowControl/>
        <w:spacing w:line="260" w:lineRule="exact" w:before="250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9.1 Any bidder who wants to obtain clarifications on the Tender File may request them from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in writing or by electronic mail (fax or e-mail) at the Contracting Authority’s address indicated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Regulations of the invitation to tender and send a copy to the Project Owner.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replies in writing to any request for clarification received at least fourteen (14) days prior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the submission of Bids.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 copy of the Contracting Authority’s response, indicating the question posed but not mentioning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author, is addressed to all bidders who bought the Tender File. </w:t>
      </w:r>
    </w:p>
    <w:p>
      <w:pPr>
        <w:autoSpaceDN w:val="0"/>
        <w:autoSpaceDE w:val="0"/>
        <w:widowControl/>
        <w:spacing w:line="258" w:lineRule="exact" w:before="258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9.2 Between the publication of the tender notice including the pre-qualification phase of candidates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opening of Bids, any bidder who feels aggrieved in the public contracts award procedure may lodge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complaint to the Minister in charge of Public Contracts. </w:t>
      </w:r>
    </w:p>
    <w:p>
      <w:pPr>
        <w:autoSpaceDN w:val="0"/>
        <w:autoSpaceDE w:val="0"/>
        <w:widowControl/>
        <w:spacing w:line="224" w:lineRule="exact" w:before="22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17 | 99</w:t>
      </w:r>
    </w:p>
    <w:p>
      <w:pPr>
        <w:sectPr>
          <w:pgSz w:w="12240" w:h="15840"/>
          <w:pgMar w:top="336" w:right="1128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42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9.3 A copy of the complaint should be addressed to the Contracting Authority and to the body in charge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regulation of public contracts and the chairperson of the Tenders Board.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9.4 The Contracting Authority has five (5) days to react. A copy of the reaction shall be forwarded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MINMAP and the body in charge of the regulation of public contracts. </w:t>
      </w:r>
    </w:p>
    <w:p>
      <w:pPr>
        <w:autoSpaceDN w:val="0"/>
        <w:autoSpaceDE w:val="0"/>
        <w:widowControl/>
        <w:spacing w:line="250" w:lineRule="exact" w:before="27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10:  Amendment of the Tender File </w:t>
      </w:r>
    </w:p>
    <w:p>
      <w:pPr>
        <w:autoSpaceDN w:val="0"/>
        <w:autoSpaceDE w:val="0"/>
        <w:widowControl/>
        <w:spacing w:line="260" w:lineRule="exact" w:before="250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10.1The Contracting Authority may at any moment, prior to the deadline for the submission of Bids and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reason, be it at his initiative or in reply to a request for clarification formulated by a bidder, amend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File by publishing an addendum. </w:t>
      </w:r>
    </w:p>
    <w:p>
      <w:pPr>
        <w:autoSpaceDN w:val="0"/>
        <w:autoSpaceDE w:val="0"/>
        <w:widowControl/>
        <w:spacing w:line="260" w:lineRule="exact" w:before="260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10.2 Any published addendum shall be an integral part of the Tender File, in accordance with article 8.1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General Regulations of the invitation to tender and must be communicated in writing or made known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traceable means to all bidders who bought the Tender File. </w:t>
      </w:r>
    </w:p>
    <w:p>
      <w:pPr>
        <w:autoSpaceDN w:val="0"/>
        <w:tabs>
          <w:tab w:pos="678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10.3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order to give bidders sufficient time to take account of the addendum in the preparation of their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Bids, the Contracting Authority may postpone as is necessary, the deadline for the submission of Bids,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provisions of article 22 of the General Regulations of the invitation to tender. </w:t>
      </w:r>
    </w:p>
    <w:p>
      <w:pPr>
        <w:autoSpaceDN w:val="0"/>
        <w:tabs>
          <w:tab w:pos="4080" w:val="left"/>
        </w:tabs>
        <w:autoSpaceDE w:val="0"/>
        <w:widowControl/>
        <w:spacing w:line="258" w:lineRule="exact" w:before="528" w:after="0"/>
        <w:ind w:left="0" w:right="3456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   Preparation of Bids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11: Tender costs </w:t>
      </w:r>
    </w:p>
    <w:p>
      <w:pPr>
        <w:autoSpaceDN w:val="0"/>
        <w:autoSpaceDE w:val="0"/>
        <w:widowControl/>
        <w:spacing w:line="260" w:lineRule="exact" w:before="252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candidate shall bear the costs related to the preparation and presentation of his bid and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and the Project Owner shall in no case be responsible for these costs nor pay for them whatever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evolution or outcome of the invitation to tender procedure.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12: Language of Bid </w:t>
      </w:r>
    </w:p>
    <w:p>
      <w:pPr>
        <w:autoSpaceDN w:val="0"/>
        <w:autoSpaceDE w:val="0"/>
        <w:widowControl/>
        <w:spacing w:line="260" w:lineRule="exact" w:before="252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 as well as any correspondence and any document exchanged between the bidder and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shall be written in English or French. Complementary documents and the forms provided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 may be written in another language on condition that a precise translation into either English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French of the passages concerning the bid is included; in which case for reasons of interpretation,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translation shall be considered authentic. </w:t>
      </w:r>
    </w:p>
    <w:p>
      <w:pPr>
        <w:autoSpaceDN w:val="0"/>
        <w:autoSpaceDE w:val="0"/>
        <w:widowControl/>
        <w:spacing w:line="250" w:lineRule="exact" w:before="27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13: Constituent documents of the Bid </w:t>
      </w:r>
    </w:p>
    <w:p>
      <w:pPr>
        <w:autoSpaceDN w:val="0"/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13.1 The bid presented by the bidder shall include the documents detailed in the Special Regulations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invitation to tender, duly filled and put together in three volumes: </w:t>
      </w:r>
    </w:p>
    <w:p>
      <w:pPr>
        <w:autoSpaceDN w:val="0"/>
        <w:autoSpaceDE w:val="0"/>
        <w:widowControl/>
        <w:spacing w:line="250" w:lineRule="exact" w:before="276" w:after="0"/>
        <w:ind w:left="97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a.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Volume 1:  Administrative file </w:t>
      </w:r>
    </w:p>
    <w:p>
      <w:pPr>
        <w:autoSpaceDN w:val="0"/>
        <w:autoSpaceDE w:val="0"/>
        <w:widowControl/>
        <w:spacing w:line="250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includes: </w:t>
      </w:r>
    </w:p>
    <w:p>
      <w:pPr>
        <w:autoSpaceDN w:val="0"/>
        <w:autoSpaceDE w:val="0"/>
        <w:widowControl/>
        <w:spacing w:line="250" w:lineRule="exact" w:before="270" w:after="200"/>
        <w:ind w:left="42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documents attesting that the bidder: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68.0" w:type="dxa"/>
      </w:tblPr>
      <w:tblGrid>
        <w:gridCol w:w="4961"/>
        <w:gridCol w:w="4961"/>
      </w:tblGrid>
      <w:tr>
        <w:trPr>
          <w:trHeight w:hRule="exact" w:val="1216"/>
        </w:trPr>
        <w:tc>
          <w:tcPr>
            <w:tcW w:type="dxa" w:w="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56" w:after="0"/>
              <w:ind w:left="604" w:right="114" w:firstLine="0"/>
              <w:jc w:val="both"/>
            </w:pP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  <w:r>
              <w:br/>
            </w: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  <w:r>
              <w:br/>
            </w: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  <w:r>
              <w:br/>
            </w: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81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60" w:after="0"/>
              <w:ind w:left="142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has subscribed to all declarations provided for by the laws and regulations in force;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paid all taxes, duties, contributions, fees or deductions of whatever nature;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 not winding up or bankrupt;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 not the subject of an exclusion order or forfeiture provided for by the law in force; </w:t>
            </w:r>
          </w:p>
        </w:tc>
      </w:tr>
    </w:tbl>
    <w:p>
      <w:pPr>
        <w:autoSpaceDN w:val="0"/>
        <w:autoSpaceDE w:val="0"/>
        <w:widowControl/>
        <w:spacing w:line="224" w:lineRule="exact" w:before="10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18 | 99</w:t>
      </w:r>
    </w:p>
    <w:p>
      <w:pPr>
        <w:sectPr>
          <w:pgSz w:w="12240" w:h="15840"/>
          <w:pgMar w:top="462" w:right="1126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42"/>
        <w:ind w:left="0" w:right="0"/>
      </w:pPr>
    </w:p>
    <w:p>
      <w:pPr>
        <w:autoSpaceDN w:val="0"/>
        <w:tabs>
          <w:tab w:pos="1230" w:val="left"/>
        </w:tabs>
        <w:autoSpaceDE w:val="0"/>
        <w:widowControl/>
        <w:spacing w:line="256" w:lineRule="exact" w:before="0" w:after="0"/>
        <w:ind w:left="5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ii)   The bid bond established in accordance with the provisions of article 17 of the General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of the invitation to tender; </w:t>
      </w:r>
    </w:p>
    <w:p>
      <w:pPr>
        <w:autoSpaceDN w:val="0"/>
        <w:tabs>
          <w:tab w:pos="1230" w:val="left"/>
        </w:tabs>
        <w:autoSpaceDE w:val="0"/>
        <w:widowControl/>
        <w:spacing w:line="260" w:lineRule="exact" w:before="258" w:after="0"/>
        <w:ind w:left="5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iii)  the written confirmation empowering the signatory of the bid to commit the bidder, in accordance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the provisions of article 6(1) the General Regulations of invitation to tender. </w:t>
      </w:r>
    </w:p>
    <w:p>
      <w:pPr>
        <w:autoSpaceDN w:val="0"/>
        <w:autoSpaceDE w:val="0"/>
        <w:widowControl/>
        <w:spacing w:line="250" w:lineRule="exact" w:before="278" w:after="0"/>
        <w:ind w:left="666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b.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Volume 2: Technical bid </w:t>
      </w:r>
    </w:p>
    <w:p>
      <w:pPr>
        <w:autoSpaceDN w:val="0"/>
        <w:autoSpaceDE w:val="0"/>
        <w:widowControl/>
        <w:spacing w:line="250" w:lineRule="exact" w:before="260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b.1 Information on qualifications </w:t>
      </w:r>
    </w:p>
    <w:p>
      <w:pPr>
        <w:autoSpaceDN w:val="0"/>
        <w:autoSpaceDE w:val="0"/>
        <w:widowControl/>
        <w:spacing w:line="260" w:lineRule="exact" w:before="258" w:after="0"/>
        <w:ind w:left="528" w:right="57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Regulations list the documents to be furnished by bidders to justify the qualification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criteria mentioned in article 6(1) of the Special Regulations of the invitation to tender. </w:t>
      </w:r>
    </w:p>
    <w:p>
      <w:pPr>
        <w:autoSpaceDN w:val="0"/>
        <w:autoSpaceDE w:val="0"/>
        <w:widowControl/>
        <w:spacing w:line="250" w:lineRule="exact" w:before="268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b.2 Methodology </w:t>
      </w:r>
    </w:p>
    <w:p>
      <w:pPr>
        <w:autoSpaceDN w:val="0"/>
        <w:autoSpaceDE w:val="0"/>
        <w:widowControl/>
        <w:spacing w:line="258" w:lineRule="exact" w:before="262" w:after="0"/>
        <w:ind w:left="528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Conditions of the invitation to tender specifies the constituent elements of the 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 of the bidders especially: a methodological statement on an analysis of the works and specifying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organisation and programme which the bidder intends to put in place or use to execute the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(installations, schedule, Quality Assurance Plan (QAP), sub-contracting, attestation of visit of the site,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necessary, etc.). </w:t>
      </w:r>
    </w:p>
    <w:p>
      <w:pPr>
        <w:autoSpaceDN w:val="0"/>
        <w:autoSpaceDE w:val="0"/>
        <w:widowControl/>
        <w:spacing w:line="250" w:lineRule="exact" w:before="268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b.3 Proof of acceptance of conditions of the contract </w:t>
      </w:r>
    </w:p>
    <w:p>
      <w:pPr>
        <w:autoSpaceDN w:val="0"/>
        <w:autoSpaceDE w:val="0"/>
        <w:widowControl/>
        <w:spacing w:line="260" w:lineRule="exact" w:before="258" w:after="0"/>
        <w:ind w:left="528" w:right="0" w:firstLine="6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shall submit duly initialled copies of the administrative and technical documents relating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contract, namely: </w:t>
      </w:r>
    </w:p>
    <w:p>
      <w:pPr>
        <w:autoSpaceDN w:val="0"/>
        <w:autoSpaceDE w:val="0"/>
        <w:widowControl/>
        <w:spacing w:line="260" w:lineRule="exact" w:before="260" w:after="0"/>
        <w:ind w:left="534" w:right="489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Administrative Conditions (SAC);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Technical Conditions (STC). </w:t>
      </w:r>
    </w:p>
    <w:p>
      <w:pPr>
        <w:autoSpaceDN w:val="0"/>
        <w:autoSpaceDE w:val="0"/>
        <w:widowControl/>
        <w:spacing w:line="250" w:lineRule="exact" w:before="268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b.4 Commentaries (optional) </w:t>
      </w:r>
    </w:p>
    <w:p>
      <w:pPr>
        <w:autoSpaceDN w:val="0"/>
        <w:autoSpaceDE w:val="0"/>
        <w:widowControl/>
        <w:spacing w:line="248" w:lineRule="exact" w:before="270" w:after="0"/>
        <w:ind w:left="52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commentary on the technical choices of the project and possible proposals. </w:t>
      </w:r>
    </w:p>
    <w:p>
      <w:pPr>
        <w:autoSpaceDN w:val="0"/>
        <w:autoSpaceDE w:val="0"/>
        <w:widowControl/>
        <w:spacing w:line="250" w:lineRule="exact" w:before="276" w:after="0"/>
        <w:ind w:left="97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c.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Volume 3: Financial bid </w:t>
      </w:r>
    </w:p>
    <w:p>
      <w:pPr>
        <w:autoSpaceDN w:val="0"/>
        <w:tabs>
          <w:tab w:pos="706" w:val="left"/>
          <w:tab w:pos="1044" w:val="left"/>
        </w:tabs>
        <w:autoSpaceDE w:val="0"/>
        <w:widowControl/>
        <w:spacing w:line="260" w:lineRule="exact" w:before="25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Regulations specify the elements that will help in justifying the cost of the works, namely: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signed and dated original bid prepared according to the attached model, stamped at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prevailing rate;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duly filled Unit Price Schedule;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duly filled detailed estimates;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sub-details of prices and/or breakdown of all-in prices;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projected schedule of payments, where need be. </w:t>
      </w:r>
    </w:p>
    <w:p>
      <w:pPr>
        <w:autoSpaceDN w:val="0"/>
        <w:autoSpaceDE w:val="0"/>
        <w:widowControl/>
        <w:spacing w:line="260" w:lineRule="exact" w:before="258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this regard, the bidders will use the documents and models provided in the Tender File, subject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provisions of article 17(2) of the General Regulations of the invitation to tender concerning the other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possible forms of guarantees. </w:t>
      </w:r>
    </w:p>
    <w:p>
      <w:pPr>
        <w:autoSpaceDN w:val="0"/>
        <w:autoSpaceDE w:val="0"/>
        <w:widowControl/>
        <w:spacing w:line="260" w:lineRule="exact" w:before="258" w:after="0"/>
        <w:ind w:left="1056" w:right="20" w:hanging="94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13.2    If in accordance with the provisions of the Special Regulations of the invitation to tender,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present Bids for several lots of the same invitation to tender, they could indicate rebates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offered in case of award of more than one lot. </w:t>
      </w:r>
    </w:p>
    <w:p>
      <w:pPr>
        <w:autoSpaceDN w:val="0"/>
        <w:autoSpaceDE w:val="0"/>
        <w:widowControl/>
        <w:spacing w:line="224" w:lineRule="exact" w:before="48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19 | 99</w:t>
      </w:r>
    </w:p>
    <w:p>
      <w:pPr>
        <w:sectPr>
          <w:pgSz w:w="12240" w:h="15840"/>
          <w:pgMar w:top="462" w:right="1128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17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14:  Bid Price </w:t>
      </w:r>
    </w:p>
    <w:p>
      <w:pPr>
        <w:autoSpaceDN w:val="0"/>
        <w:autoSpaceDE w:val="0"/>
        <w:widowControl/>
        <w:spacing w:line="258" w:lineRule="exact" w:before="254" w:after="0"/>
        <w:ind w:left="1056" w:right="22" w:hanging="83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14.1    Except otherwise stated in the Tender File, the amount of the contract shall cover all the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described in article 1.1 of the General Regulations of the invitation to tender, on the basis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 schedule and the detailed bill of quantities and estimates presented by the bidder. </w:t>
      </w:r>
    </w:p>
    <w:p>
      <w:pPr>
        <w:autoSpaceDN w:val="0"/>
        <w:tabs>
          <w:tab w:pos="1056" w:val="left"/>
        </w:tabs>
        <w:autoSpaceDE w:val="0"/>
        <w:widowControl/>
        <w:spacing w:line="260" w:lineRule="exact" w:before="260" w:after="0"/>
        <w:ind w:left="22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14.2   The bidder shall fill the unit prices and totals of all items on the schedule and bill of quantities and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estimates. </w:t>
      </w:r>
    </w:p>
    <w:p>
      <w:pPr>
        <w:autoSpaceDN w:val="0"/>
        <w:autoSpaceDE w:val="0"/>
        <w:widowControl/>
        <w:spacing w:line="260" w:lineRule="exact" w:before="258" w:after="0"/>
        <w:ind w:left="938" w:right="22" w:hanging="63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14.3  Subject to contrary provisions provided for in the Special Regulations and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Conditions, all dues, taxes and fees payable by the bidder on grounds of the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on any other ground, thirty (30) days prior to the submission of the Bids, shall be included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 and in the total amount of the bid presented by the bidder. </w:t>
      </w:r>
    </w:p>
    <w:p>
      <w:pPr>
        <w:autoSpaceDN w:val="0"/>
        <w:autoSpaceDE w:val="0"/>
        <w:widowControl/>
        <w:spacing w:line="260" w:lineRule="exact" w:before="258" w:after="0"/>
        <w:ind w:left="852" w:right="22" w:hanging="44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14.4 If a price revision/updating clause is provided for in the contract, the date of establishment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initial price, as well as the price revision/updating conditions for the said price must be specified.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is with the understanding that any contract of duration less than one (1) year shall not be subject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price revision. </w:t>
      </w:r>
    </w:p>
    <w:p>
      <w:pPr>
        <w:autoSpaceDN w:val="0"/>
        <w:tabs>
          <w:tab w:pos="702" w:val="left"/>
        </w:tabs>
        <w:autoSpaceDE w:val="0"/>
        <w:widowControl/>
        <w:spacing w:line="260" w:lineRule="exact" w:before="258" w:after="0"/>
        <w:ind w:left="28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14.5 All unit prices must be justified by sub-details established in accordance with the structure proposed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document 8 of the Tender File.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15: Currency of bid and payment </w:t>
      </w:r>
    </w:p>
    <w:p>
      <w:pPr>
        <w:autoSpaceDN w:val="0"/>
        <w:autoSpaceDE w:val="0"/>
        <w:widowControl/>
        <w:spacing w:line="262" w:lineRule="exact" w:before="248" w:after="0"/>
        <w:ind w:left="702" w:right="24" w:hanging="36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15.1 In case of international invitations to tender, the currencies of the bid shall follow the provisions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either Option A or Option B below, the applicable option being that retained in the Special Regulations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invitation to tender. </w:t>
      </w:r>
    </w:p>
    <w:p>
      <w:pPr>
        <w:autoSpaceDN w:val="0"/>
        <w:autoSpaceDE w:val="0"/>
        <w:widowControl/>
        <w:spacing w:line="250" w:lineRule="exact" w:before="268" w:after="0"/>
        <w:ind w:left="44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15.2 Option A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The amount of the bid shall be entirely made in the national currency. </w:t>
      </w:r>
    </w:p>
    <w:p>
      <w:pPr>
        <w:autoSpaceDN w:val="0"/>
        <w:autoSpaceDE w:val="0"/>
        <w:widowControl/>
        <w:spacing w:line="258" w:lineRule="exact" w:before="2" w:after="0"/>
        <w:ind w:left="442" w:right="0" w:hanging="2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amount of the bid, unit prices of the price schedule and the prices of the bill of quantities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estimates are completely made in CFA francs in the following manner: </w:t>
      </w:r>
    </w:p>
    <w:p>
      <w:pPr>
        <w:autoSpaceDN w:val="0"/>
        <w:autoSpaceDE w:val="0"/>
        <w:widowControl/>
        <w:spacing w:line="260" w:lineRule="exact" w:before="258" w:after="0"/>
        <w:ind w:left="1108" w:right="22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 shall be entirely drawn in the national currency. The bidder who intends to commit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expenditures in other currencies for the execution of the works shall indicate in the annex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 the percentage(s) of the amount of the bid necessary to cover the needs in foreign currencies,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without exceeding the maximum of the three currencies of member countries of the funding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institution of the contract. </w:t>
      </w:r>
    </w:p>
    <w:p>
      <w:pPr>
        <w:autoSpaceDN w:val="0"/>
        <w:autoSpaceDE w:val="0"/>
        <w:widowControl/>
        <w:spacing w:line="258" w:lineRule="exact" w:before="2" w:after="0"/>
        <w:ind w:left="1180" w:right="20" w:hanging="47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exchange rates used by the bidder to convert his bid into the national currency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specified by the bidder in an annex to the bid in compliance with the specifications of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Regulations. These rates shall be applied for any payment within the framework of the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 that the retained bidder does not bear any change in the exchange rate. </w:t>
      </w:r>
    </w:p>
    <w:p>
      <w:pPr>
        <w:autoSpaceDN w:val="0"/>
        <w:autoSpaceDE w:val="0"/>
        <w:widowControl/>
        <w:spacing w:line="258" w:lineRule="exact" w:before="262" w:after="0"/>
        <w:ind w:left="44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15.3 Option B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The amount of the bid shall be directly made in the national and foreign currency at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rates fixed in the Special Regulations.</w:t>
      </w:r>
    </w:p>
    <w:p>
      <w:pPr>
        <w:autoSpaceDN w:val="0"/>
        <w:autoSpaceDE w:val="0"/>
        <w:widowControl/>
        <w:spacing w:line="262" w:lineRule="exact" w:before="256" w:after="0"/>
        <w:ind w:left="442" w:right="0" w:hanging="2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shall draw the unit prices of the price schedule and the prices of the bill of quantities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estimates in the following manner: </w:t>
      </w:r>
    </w:p>
    <w:p>
      <w:pPr>
        <w:autoSpaceDN w:val="0"/>
        <w:tabs>
          <w:tab w:pos="1240" w:val="left"/>
        </w:tabs>
        <w:autoSpaceDE w:val="0"/>
        <w:widowControl/>
        <w:spacing w:line="260" w:lineRule="exact" w:before="258" w:after="0"/>
        <w:ind w:left="70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(a)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prices of inputs necessary for the works which the bidder intends to procure in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Authority’s country shall be in currency of the Contracting Authority’s country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specified in the Special Regulations and called “national currency”; </w:t>
      </w:r>
    </w:p>
    <w:p>
      <w:pPr>
        <w:autoSpaceDN w:val="0"/>
        <w:autoSpaceDE w:val="0"/>
        <w:widowControl/>
        <w:spacing w:line="224" w:lineRule="exact" w:before="480" w:after="0"/>
        <w:ind w:left="17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20 | 99</w:t>
      </w:r>
    </w:p>
    <w:p>
      <w:pPr>
        <w:sectPr>
          <w:pgSz w:w="12240" w:h="15840"/>
          <w:pgMar w:top="336" w:right="1126" w:bottom="398" w:left="101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tabs>
          <w:tab w:pos="1240" w:val="left"/>
        </w:tabs>
        <w:autoSpaceDE w:val="0"/>
        <w:widowControl/>
        <w:spacing w:line="256" w:lineRule="exact" w:before="0" w:after="0"/>
        <w:ind w:left="70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(a)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prices of inputs necessary for works which bidder intends to procure out of the Contracting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Authority’s country shall be in the currency of the country of origin of the bidder or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currency of an eligible member country widely used in international trade. </w:t>
      </w:r>
    </w:p>
    <w:p>
      <w:pPr>
        <w:autoSpaceDN w:val="0"/>
        <w:autoSpaceDE w:val="0"/>
        <w:widowControl/>
        <w:spacing w:line="260" w:lineRule="exact" w:before="258" w:after="0"/>
        <w:ind w:left="708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15.4 The Contracting Authority may request the bidders to explain the needs in national and foreign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currencies and to justify that the amounts included in the unit and total prices and indicated in annex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are reasonable; to this end, a detailed statement of their needs in foreign currencies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furnished by the bidder. </w:t>
      </w:r>
    </w:p>
    <w:p>
      <w:pPr>
        <w:autoSpaceDN w:val="0"/>
        <w:autoSpaceDE w:val="0"/>
        <w:widowControl/>
        <w:spacing w:line="260" w:lineRule="exact" w:before="260" w:after="0"/>
        <w:ind w:left="708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15.5 During the execution of the works, most of the foreign currency to be paid as part of contract may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revised by mutual agreement between the Contracting Authority and the entrepreneur in a way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take account of any modification in the foreign currency needs within the context of the contract.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16: Validity of Bids </w:t>
      </w:r>
    </w:p>
    <w:p>
      <w:pPr>
        <w:autoSpaceDN w:val="0"/>
        <w:autoSpaceDE w:val="0"/>
        <w:widowControl/>
        <w:spacing w:line="260" w:lineRule="exact" w:before="218" w:after="0"/>
        <w:ind w:left="528" w:right="22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16.1 Bids must remain valid during the period stated in the Special Regulations from the date of submission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fixed by the Contracting Authority, in application of article 22 of the Special Regulations. A bid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 for a shorter period shall be rejected by the Contracting Authority as not being in compliance. </w:t>
      </w:r>
    </w:p>
    <w:p>
      <w:pPr>
        <w:autoSpaceDN w:val="0"/>
        <w:autoSpaceDE w:val="0"/>
        <w:widowControl/>
        <w:spacing w:line="260" w:lineRule="exact" w:before="260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16.2 Under exceptional circumstances, the Contracting Authority may seek the approval of bidders to extend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validity time limit.  The request and the responses that will be given shall be in writing (or by fax).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validity of the bid bond provided for in article 17 of the General Regulations shall equally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extended for a corresponding duration. A bidder may refuse to extend the validity of his bid without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losing his bid bond. A bidder who consents to an extension shall not be asked to modify his bid nor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 be authorised to do so.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16.3 Where the contract does not include a price revision clause and that the period of validity of Bids 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extended by more than sixty (60) days, the amounts payable to the bidder retained shall be updated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application of the related formula featuring in the request for extension that the Contracting Authority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addressed to bidders. </w:t>
      </w:r>
    </w:p>
    <w:p>
      <w:pPr>
        <w:autoSpaceDN w:val="0"/>
        <w:autoSpaceDE w:val="0"/>
        <w:widowControl/>
        <w:spacing w:line="260" w:lineRule="exact" w:before="0" w:after="0"/>
        <w:ind w:left="174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updating period shall run from the date of overrun of sixty (60) days to the date of notification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or the Administrative Order for start of execution of works by the retained bidder, as specified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Administrative Conditions. The effect of updating shall not be taken into account for purposes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evaluation of Bids.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17: Bid Bond </w:t>
      </w:r>
    </w:p>
    <w:p>
      <w:pPr>
        <w:autoSpaceDN w:val="0"/>
        <w:tabs>
          <w:tab w:pos="702" w:val="left"/>
        </w:tabs>
        <w:autoSpaceDE w:val="0"/>
        <w:widowControl/>
        <w:spacing w:line="258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17.1   In application of article 13 of the General Regulations, the bidder shall furnish a bid bond of the amount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specified in the Special Regulations and which bid bond shall be a full part of his bid. </w:t>
      </w:r>
    </w:p>
    <w:p>
      <w:pPr>
        <w:autoSpaceDN w:val="0"/>
        <w:autoSpaceDE w:val="0"/>
        <w:widowControl/>
        <w:spacing w:line="258" w:lineRule="exact" w:before="262" w:after="0"/>
        <w:ind w:left="702" w:right="22" w:hanging="70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17.2 The bid bond must conform to the model presented in the Tender File; other models may be authorised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subject to the prior approval of the Contracting Authority. The bid bond will remain valid for thirty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(30) days beyond the original date set for the validity of Bids or any other validity time-limit requested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the Contracting Authority and accepted by the bidder, in accordance with the provisions of article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 (2) of the General Regulations. </w:t>
      </w:r>
    </w:p>
    <w:p>
      <w:pPr>
        <w:autoSpaceDN w:val="0"/>
        <w:autoSpaceDE w:val="0"/>
        <w:widowControl/>
        <w:spacing w:line="260" w:lineRule="exact" w:before="258" w:after="0"/>
        <w:ind w:left="702" w:right="22" w:hanging="70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17.3   Any bid without an acceptable bid bond shall be rejected by the Tenders Board as not in conformity.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 bond of associated enterprises must be established in the name of the group submitting the bid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mention each member of the associated grouping. </w:t>
      </w:r>
    </w:p>
    <w:p>
      <w:pPr>
        <w:autoSpaceDN w:val="0"/>
        <w:tabs>
          <w:tab w:pos="702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17.4    The bid bonds of bidders who are not retained shall be returned within fifteen (15) days after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publication of the award result. </w:t>
      </w:r>
    </w:p>
    <w:p>
      <w:pPr>
        <w:autoSpaceDN w:val="0"/>
        <w:autoSpaceDE w:val="0"/>
        <w:widowControl/>
        <w:spacing w:line="224" w:lineRule="exact" w:before="256" w:after="0"/>
        <w:ind w:left="17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21 | 99</w:t>
      </w:r>
    </w:p>
    <w:p>
      <w:pPr>
        <w:sectPr>
          <w:pgSz w:w="12240" w:h="15840"/>
          <w:pgMar w:top="332" w:right="1128" w:bottom="398" w:left="101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tabs>
          <w:tab w:pos="702" w:val="left"/>
        </w:tabs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17.5   The bid bond of the successful bidder shall be released as soon as the latter would have signed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and furnished the required final bond.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17.6    The bid bond may be seized: </w:t>
      </w:r>
    </w:p>
    <w:p>
      <w:pPr>
        <w:autoSpaceDN w:val="0"/>
        <w:tabs>
          <w:tab w:pos="1474" w:val="left"/>
        </w:tabs>
        <w:autoSpaceDE w:val="0"/>
        <w:widowControl/>
        <w:spacing w:line="260" w:lineRule="exact" w:before="260" w:after="0"/>
        <w:ind w:left="0" w:right="72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bidder withdraws his bid during the period of validity;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(b)  if the retained bidder: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i)  fails in his obligation to register the contract in application of article 38 of the General Regulations; </w:t>
      </w:r>
    </w:p>
    <w:p>
      <w:pPr>
        <w:autoSpaceDN w:val="0"/>
        <w:tabs>
          <w:tab w:pos="2174" w:val="left"/>
        </w:tabs>
        <w:autoSpaceDE w:val="0"/>
        <w:widowControl/>
        <w:spacing w:line="260" w:lineRule="exact" w:before="258" w:after="0"/>
        <w:ind w:left="177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fails in his obligation to furnish the required final bond in application of article 38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General Regulations; </w:t>
      </w:r>
    </w:p>
    <w:p>
      <w:pPr>
        <w:autoSpaceDN w:val="0"/>
        <w:autoSpaceDE w:val="0"/>
        <w:widowControl/>
        <w:spacing w:line="250" w:lineRule="exact" w:before="268" w:after="0"/>
        <w:ind w:left="174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Refuses to receive notification of the Administrative Order to commence execution.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18: Varying proposals of bidders </w:t>
      </w:r>
    </w:p>
    <w:p>
      <w:pPr>
        <w:autoSpaceDN w:val="0"/>
        <w:autoSpaceDE w:val="0"/>
        <w:widowControl/>
        <w:spacing w:line="258" w:lineRule="exact" w:before="256" w:after="0"/>
        <w:ind w:left="174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18.1 Where the works can be executed within variable deadlines, the Special Regulations shall specify these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deadlines and shall indicate the method retained for the evaluation of the completion deadline proposed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within the specified deadlines. Bids that propose deadlines beyond those specified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considered as not being in conformity. </w:t>
      </w:r>
    </w:p>
    <w:p>
      <w:pPr>
        <w:autoSpaceDN w:val="0"/>
        <w:autoSpaceDE w:val="0"/>
        <w:widowControl/>
        <w:spacing w:line="260" w:lineRule="exact" w:before="260" w:after="0"/>
        <w:ind w:left="174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18.2 Except in the case mentioned in article 18(3) below, bidders wishing to offer technical variants must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first assess the basic solution of the Contracting Authority as described in the Tender File and furnish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addition all the information which the Contracting Authority needs for a complete evaluation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proposed variant, including the plans, calculations, technical specifications, sub-details of prices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proposed construction methods and all other useful information. If necessary, the Contracting Authority will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examine only the technical variants of the bidder whose bid is in compliance with the basic solution has been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evaluated as the lowest bid. </w:t>
      </w:r>
    </w:p>
    <w:p>
      <w:pPr>
        <w:autoSpaceDN w:val="0"/>
        <w:autoSpaceDE w:val="0"/>
        <w:widowControl/>
        <w:spacing w:line="258" w:lineRule="exact" w:before="262" w:after="0"/>
        <w:ind w:left="42" w:right="20" w:firstLine="13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18.3 When according to the Special Regulations the bidders are authorised to directly submit the 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variants for certain parts of the works, these parts of the works must be described in the technical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specifications. Such variants shall be evaluated on their own merit in accordance with the provisions of article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31(2) (g) of the General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19: Preparatory meeting to the establishment of Bids </w:t>
      </w:r>
    </w:p>
    <w:p>
      <w:pPr>
        <w:autoSpaceDN w:val="0"/>
        <w:autoSpaceDE w:val="0"/>
        <w:widowControl/>
        <w:spacing w:line="260" w:lineRule="exact" w:before="254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19.1   Except otherwise stipulated in the Special Regulations, a bidder may be invited to take part in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preparatory meeting which will hold at the date and place indicated in the Special Regulations. </w:t>
      </w:r>
    </w:p>
    <w:p>
      <w:pPr>
        <w:autoSpaceDN w:val="0"/>
        <w:tabs>
          <w:tab w:pos="702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19.2 The subject of the preparatory meeting shall be to furnish clarifications and answer any questions, which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may be raised at this stage. </w:t>
      </w:r>
    </w:p>
    <w:p>
      <w:pPr>
        <w:autoSpaceDN w:val="0"/>
        <w:autoSpaceDE w:val="0"/>
        <w:widowControl/>
        <w:spacing w:line="258" w:lineRule="exact" w:before="262" w:after="0"/>
        <w:ind w:left="702" w:right="22" w:hanging="70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19.3    As much as possible, the bidder is requested to submit any question in a way as to reach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at least one week before the meeting The Contracting Authority may not reply to questions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received too late. In this case, the questions and answers shall be transmitted according to the methods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set in article 19(4) below. </w:t>
      </w:r>
    </w:p>
    <w:p>
      <w:pPr>
        <w:autoSpaceDN w:val="0"/>
        <w:autoSpaceDE w:val="0"/>
        <w:widowControl/>
        <w:spacing w:line="260" w:lineRule="exact" w:before="262" w:after="0"/>
        <w:ind w:left="702" w:right="20" w:hanging="70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19.4    The minutes of the meeting, including the text of the questions asked and the replies given, including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questions prepared after the meeting, shall be forwarded immediately to everyone who bought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File. Any modification of documents of the Tender File listed in article 8 of the General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which may prove to be necessary at the end of the preparatory meeting shall be done by </w:t>
      </w:r>
    </w:p>
    <w:p>
      <w:pPr>
        <w:autoSpaceDN w:val="0"/>
        <w:autoSpaceDE w:val="0"/>
        <w:widowControl/>
        <w:spacing w:line="224" w:lineRule="exact" w:before="480" w:after="0"/>
        <w:ind w:left="17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22 | 99</w:t>
      </w:r>
    </w:p>
    <w:p>
      <w:pPr>
        <w:sectPr>
          <w:pgSz w:w="12240" w:h="15840"/>
          <w:pgMar w:top="332" w:right="1128" w:bottom="398" w:left="101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70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by publishing an addendum in accordance with the provisions of article 10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General Regulations and not through the minutes of the preparatory meeting. </w:t>
      </w:r>
    </w:p>
    <w:p>
      <w:pPr>
        <w:autoSpaceDN w:val="0"/>
        <w:tabs>
          <w:tab w:pos="702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19.5 The fact that a bidder does not attend a preparatory meeting for the establishment of Bids shall not be a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reason for disqualification.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20: Form and signature of Bid </w:t>
      </w:r>
    </w:p>
    <w:p>
      <w:pPr>
        <w:autoSpaceDN w:val="0"/>
        <w:autoSpaceDE w:val="0"/>
        <w:widowControl/>
        <w:spacing w:line="258" w:lineRule="exact" w:before="256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20.1 The bidder shall prepare an original of the constituent documents described in article 13 of the General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Regulations in a volume clearly indicated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ORIGINAL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”. In addition, the bidder shall submit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number required in the General Regulations, bearing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“COPY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”. In case of discrepancy, the original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considered as authentic. </w:t>
      </w:r>
    </w:p>
    <w:p>
      <w:pPr>
        <w:autoSpaceDN w:val="0"/>
        <w:autoSpaceDE w:val="0"/>
        <w:widowControl/>
        <w:spacing w:line="260" w:lineRule="exact" w:before="260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20.2  The original and copies of the bid must be typed or written in indelible ink (photocopies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accepted in the case of copies) and shall be signed by the person(s) duly empowered to sign on behalf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bidder, in accordance with article 6(1a) or 6(2c) of the General Regulations, as the case may be. 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pages of the bid containing alterations or changes must be initialled by the signatory (ies) of the bid.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20.3 The bid shall be bearing no modification, suppression or alteration unless such corrections are initialled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the signatory(ies) of the bid. </w:t>
      </w:r>
    </w:p>
    <w:p>
      <w:pPr>
        <w:autoSpaceDN w:val="0"/>
        <w:tabs>
          <w:tab w:pos="3660" w:val="left"/>
        </w:tabs>
        <w:autoSpaceDE w:val="0"/>
        <w:widowControl/>
        <w:spacing w:line="260" w:lineRule="exact" w:before="266" w:after="0"/>
        <w:ind w:left="0" w:right="360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D.  SUBMISSION OF BIDS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21:  Sealing and marking of Bids </w:t>
      </w:r>
    </w:p>
    <w:p>
      <w:pPr>
        <w:autoSpaceDN w:val="0"/>
        <w:autoSpaceDE w:val="0"/>
        <w:widowControl/>
        <w:spacing w:line="260" w:lineRule="exact" w:before="250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21.1 The bidder shall seal the original and each copy of the bid in separate envelopes (internal envelopes)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marking on these envelopes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ORIGINAL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” and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COPY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”, as the case may be. The envelopes shall then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placed in another envelope which will equally be sealed but which will not give any indication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regarding the identity of the bidder. </w:t>
      </w:r>
    </w:p>
    <w:p>
      <w:pPr>
        <w:autoSpaceDN w:val="0"/>
        <w:tabs>
          <w:tab w:pos="898" w:val="left"/>
          <w:tab w:pos="976" w:val="left"/>
        </w:tabs>
        <w:autoSpaceDE w:val="0"/>
        <w:widowControl/>
        <w:spacing w:line="260" w:lineRule="exact" w:before="51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21.2 The external and internal envelopes: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a) Should be addressed to the Contracting Authority at the address indicated in the Special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Regulations; </w:t>
      </w:r>
    </w:p>
    <w:p>
      <w:pPr>
        <w:autoSpaceDN w:val="0"/>
        <w:autoSpaceDE w:val="0"/>
        <w:widowControl/>
        <w:spacing w:line="260" w:lineRule="exact" w:before="260" w:after="0"/>
        <w:ind w:left="976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b) should bear the name and identification number of the project as indicated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Regulations and bear the inscription “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TO BE OPENED ONLY DURING THE BID-OPENING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SESSION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 as specified in the Special Regulations. </w:t>
      </w:r>
    </w:p>
    <w:p>
      <w:pPr>
        <w:autoSpaceDN w:val="0"/>
        <w:autoSpaceDE w:val="0"/>
        <w:widowControl/>
        <w:spacing w:line="258" w:lineRule="exact" w:before="260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21.3 The internal envelopes should equally carry the name and address of the bidder in a way as to enable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 return the sealed bid if it is late in accordance with article 23 and 24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Regulations.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21.4 If the external envelope is not sealed and marked as indicated in paragraphs 21(1) and 21(2) above,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 shall not be responsible if the bid is misplaced or opened prematurely.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22: Date and time limit for submission of Bids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22.1 The Bids must be received by the Contracting Authority at the address specified in article 21(2)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Regulations not later than the date and time stated in the Special Regulations. </w:t>
      </w:r>
    </w:p>
    <w:p>
      <w:pPr>
        <w:autoSpaceDN w:val="0"/>
        <w:autoSpaceDE w:val="0"/>
        <w:widowControl/>
        <w:spacing w:line="258" w:lineRule="exact" w:before="262" w:after="0"/>
        <w:ind w:left="528" w:right="0" w:hanging="528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22.2 The Contracting Authority may, at his discretion, postpone the deadline set for the submission of the Bids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publishing an addendum in accordance with the provisions of article 10 of the General Regulations. </w:t>
      </w:r>
    </w:p>
    <w:p>
      <w:pPr>
        <w:autoSpaceDN w:val="0"/>
        <w:autoSpaceDE w:val="0"/>
        <w:widowControl/>
        <w:spacing w:line="224" w:lineRule="exact" w:before="222" w:after="0"/>
        <w:ind w:left="17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23 | 99</w:t>
      </w:r>
    </w:p>
    <w:p>
      <w:pPr>
        <w:sectPr>
          <w:pgSz w:w="12240" w:h="15840"/>
          <w:pgMar w:top="332" w:right="1124" w:bottom="398" w:left="101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52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this case, all the rights and obligations of the Contracting Authority and bidders previously governed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the initial date will henceforth be governed by the new date.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23: Late Bids </w:t>
      </w:r>
    </w:p>
    <w:p>
      <w:pPr>
        <w:autoSpaceDN w:val="0"/>
        <w:autoSpaceDE w:val="0"/>
        <w:widowControl/>
        <w:spacing w:line="260" w:lineRule="exact" w:before="252" w:after="0"/>
        <w:ind w:left="52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bid received by the Contracting Authority beyond the deadline for the submission of Bids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article 22 of the General Regulations shall be declared late and consequently rejected.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24: Modification, substitution and withdrawal of Bids </w:t>
      </w:r>
    </w:p>
    <w:p>
      <w:pPr>
        <w:autoSpaceDN w:val="0"/>
        <w:autoSpaceDE w:val="0"/>
        <w:widowControl/>
        <w:spacing w:line="260" w:lineRule="exact" w:before="252" w:after="0"/>
        <w:ind w:left="528" w:right="20" w:hanging="44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24.1 A bidder may modify or withdraw his bid after submitting it, on condition that the written notification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modification or withdrawal is received by the Contracting Authority prior to the end of the time limit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prescribed for the submission of the Bids. The said notification must be signed by an authorised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representative in application of article 20(2) of the General Regulations. The modification 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corresponding replacement bid must be attached to the written notification. As the case may be,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envelopes must bear the inscription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“WITHDRAWAL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”, and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REPLACEMENT BID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MODIFICATION”.</w:t>
      </w:r>
    </w:p>
    <w:p>
      <w:pPr>
        <w:autoSpaceDN w:val="0"/>
        <w:autoSpaceDE w:val="0"/>
        <w:widowControl/>
        <w:spacing w:line="260" w:lineRule="exact" w:before="260" w:after="0"/>
        <w:ind w:left="528" w:right="28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24.2 Notification of modification, replacement or withdrawal of the bid by the bidder should be prepared,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sealed, marked and forwarded in accordance with the provisions of article 21 of the General Regulations.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Withdrawal may equally be notified by telex but should in this case be confirmed by a duly signed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written notification whose date, postmark being authentic, shall not be posterior to the time-limit set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submission of Bids.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24.3 In application of article 24(1), Bids being requested to be withdrawn by bidders shall be returned to them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unopened. </w:t>
      </w:r>
    </w:p>
    <w:p>
      <w:pPr>
        <w:autoSpaceDN w:val="0"/>
        <w:autoSpaceDE w:val="0"/>
        <w:widowControl/>
        <w:spacing w:line="260" w:lineRule="exact" w:before="260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24.4 No bid may be withdrawn during the interval between the submission of Bids and the expiry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validity of Bids specified by the model tender. The withdrawal of a bid by a bidder during this interval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may lead to the confiscation of the bid bond in accordance with the provisions of article 17(6)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E.  Opening of envelopes and evaluation of Bids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25: Opening of envelopes and petitions </w:t>
      </w:r>
    </w:p>
    <w:p>
      <w:pPr>
        <w:autoSpaceDN w:val="0"/>
        <w:autoSpaceDE w:val="0"/>
        <w:widowControl/>
        <w:spacing w:line="260" w:lineRule="exact" w:before="254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25.1 The competent Tenders Board shall open the envelopes in single phase and in the presence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representatives of bidders who wish to attend at the date, time and address specified in the Special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Regulations. Representatives of bidders shall sign a register attesting to their presence. </w:t>
      </w:r>
    </w:p>
    <w:p>
      <w:pPr>
        <w:autoSpaceDN w:val="0"/>
        <w:autoSpaceDE w:val="0"/>
        <w:widowControl/>
        <w:spacing w:line="260" w:lineRule="exact" w:before="258" w:after="0"/>
        <w:ind w:left="528" w:right="22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25.2 Firstly, envelopes marked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withdrawal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 shall be opened and the contents announced to the hearing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everyone, while the envelope containing the corresponding bid shall be returned to the bidder unopened.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Withdrawal shall be allowed only if the corresponding notification contains a valid empowerment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signatory to request this withdrawal and if this notification is read to the hearing of everyone. Then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envelopes marked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Replacement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bid” are opened and announced to the hearing of everyone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new corresponding bid substituted for the preceding one which will be sent to the bidder concerned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unopened. The replacement of the bid shall only be allowed if the corresponding notification contains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 empowerment of the signatory requesting the replacement and read to the hearing of everyone.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Lastly, the envelopes marked “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modification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” shall be opened and their contents read to the hearing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everyone with the corresponding bid. The modification of the bid shall only be allowed if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corresponding notification contains a valid empowerment of the signatory requesting the modification </w:t>
      </w:r>
    </w:p>
    <w:p>
      <w:pPr>
        <w:autoSpaceDN w:val="0"/>
        <w:autoSpaceDE w:val="0"/>
        <w:widowControl/>
        <w:spacing w:line="224" w:lineRule="exact" w:before="480" w:after="0"/>
        <w:ind w:left="17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24 | 99</w:t>
      </w:r>
    </w:p>
    <w:p>
      <w:pPr>
        <w:sectPr>
          <w:pgSz w:w="12240" w:h="15840"/>
          <w:pgMar w:top="332" w:right="1122" w:bottom="398" w:left="101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52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read to the hearing of everyone. Only Bids, which were opened and announced, to the hearing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everyone during the opening of Bids shall then be evaluated.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25.3 All envelopes shall be opened successively and the name of the bidder announced aloud as well as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possible modification mentioned, the price offered, including any rebates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case of opening of financial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and any variant, where necessary, the existence of a guarantee of the bid if it is required and any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other details which the Contracting Authority deems useful to be mentioned. Only rebates and variants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Bids announced to the hearing of everyone during the opening of Bids shall be submitted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evaluation. </w:t>
      </w:r>
    </w:p>
    <w:p>
      <w:pPr>
        <w:autoSpaceDN w:val="0"/>
        <w:autoSpaceDE w:val="0"/>
        <w:widowControl/>
        <w:spacing w:line="260" w:lineRule="exact" w:before="260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25.4 Bids (and modifications received in accordance with the provisions of article 24 of the General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Regulations) which were not opened and read to the hearing of everyone during the bid-opening session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for whatever reason, shall not be submitted for evaluation. </w:t>
      </w:r>
    </w:p>
    <w:p>
      <w:pPr>
        <w:autoSpaceDN w:val="0"/>
        <w:autoSpaceDE w:val="0"/>
        <w:widowControl/>
        <w:spacing w:line="260" w:lineRule="exact" w:before="258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25.5 Bid-opening minutes are recorded on the spot mentioning the admissibility of Bids, their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regularity, prices, rebates and time-limits as well as the composition of the Evaluation sub-committee.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copy of the said minutes to which is attached the attendance sheet is handed over to all the participants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end of the session. </w:t>
      </w:r>
    </w:p>
    <w:p>
      <w:pPr>
        <w:autoSpaceDN w:val="0"/>
        <w:autoSpaceDE w:val="0"/>
        <w:widowControl/>
        <w:spacing w:line="260" w:lineRule="exact" w:before="258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25.6 At the end of each bid-opening session, the chairperson of the Tenders Board immediately hands over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focal point designated by the body in charge of regulation of public contract an initialled copy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Bids presented by bidders. </w:t>
      </w:r>
    </w:p>
    <w:p>
      <w:pPr>
        <w:autoSpaceDN w:val="0"/>
        <w:autoSpaceDE w:val="0"/>
        <w:widowControl/>
        <w:spacing w:line="258" w:lineRule="exact" w:before="260" w:after="0"/>
        <w:ind w:left="528" w:right="22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25.7 In case of petition as provided for by the Public Contracts Code, it should be addressed to the Minister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Delegate in charge of Public Contracts with copies to the body in charge of the regulation of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contracts, the head of structure to which is attached the Tenders Board concerned. </w:t>
      </w:r>
    </w:p>
    <w:p>
      <w:pPr>
        <w:autoSpaceDN w:val="0"/>
        <w:autoSpaceDE w:val="0"/>
        <w:widowControl/>
        <w:spacing w:line="258" w:lineRule="exact" w:before="4" w:after="0"/>
        <w:ind w:left="528" w:right="26" w:hanging="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must reach within a maximum deadline of three (3) working days after the opening of Bids in the form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a letter to which is obligatorily attached a sheet of the petition form duly signed by the petitioner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possibly by the chairperson of the Tenders Board. </w:t>
      </w:r>
    </w:p>
    <w:p>
      <w:pPr>
        <w:autoSpaceDN w:val="0"/>
        <w:autoSpaceDE w:val="0"/>
        <w:widowControl/>
        <w:spacing w:line="260" w:lineRule="exact" w:before="258" w:after="0"/>
        <w:ind w:left="528" w:right="0" w:hanging="2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Independent Observer attaches to his report the sheet that was handed to him, including any related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commentaries or observations.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26: Confidential nature of the procedure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26.1 No information relating to the examination, clarification, evaluation and comparison of Bids and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verification of the qualification of the bidders and the recommendation for the award shall be given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bidders or to any person not concerned with the said procedure as long as the preferred bidder has not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been made public, subject to the disqualification of the bid of the bidder and suspension of the authors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from all activities in the domain of public contracts.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26.2 Any attempt by a bidder to influence the Tenders Board or the Evaluation sub-committee of Bids or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 in its award decision may lead to the rejection of his bid. </w:t>
      </w:r>
    </w:p>
    <w:p>
      <w:pPr>
        <w:autoSpaceDN w:val="0"/>
        <w:autoSpaceDE w:val="0"/>
        <w:widowControl/>
        <w:spacing w:line="258" w:lineRule="exact" w:before="258" w:after="0"/>
        <w:ind w:left="528" w:right="26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26.3 Notwithstanding the provisions of paragraph 26.2 above, between the opening of Bids and the award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contract, if a bidder wishes to enter into contact with the Contracting Authority for reasons having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his bid may do so in writing. </w:t>
      </w:r>
    </w:p>
    <w:p>
      <w:pPr>
        <w:autoSpaceDN w:val="0"/>
        <w:autoSpaceDE w:val="0"/>
        <w:widowControl/>
        <w:spacing w:line="248" w:lineRule="exact" w:before="28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27: Clarifications on the Bids and contact with the Contracting Authority </w:t>
      </w:r>
    </w:p>
    <w:p>
      <w:pPr>
        <w:autoSpaceDN w:val="0"/>
        <w:autoSpaceDE w:val="0"/>
        <w:widowControl/>
        <w:spacing w:line="258" w:lineRule="exact" w:before="254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27.1 To ease the examination, evaluation and comparison of Bids, the Tenders Board may, if it so desires,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request any bidder to give clarifications on his bid. This request for clarification and the response thereto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are formulated in writing but no change on the amount or content of the bid is sought, offered or </w:t>
      </w:r>
    </w:p>
    <w:p>
      <w:pPr>
        <w:autoSpaceDN w:val="0"/>
        <w:autoSpaceDE w:val="0"/>
        <w:widowControl/>
        <w:spacing w:line="224" w:lineRule="exact" w:before="222" w:after="0"/>
        <w:ind w:left="17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25 | 99</w:t>
      </w:r>
    </w:p>
    <w:p>
      <w:pPr>
        <w:sectPr>
          <w:pgSz w:w="12240" w:h="15840"/>
          <w:pgMar w:top="332" w:right="1124" w:bottom="398" w:left="101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authorised, except it is necessary to confirm the correction of calculation errors discovered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Evaluation Sub-committee during the evaluation in accordance with the provisions of article 30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Regulations.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27.2 Subject to the provisions of paragraph 1 above, bidders shall not contact members of the Tenders Board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Evaluation Sub-committee for questions related to their Bids, between the opening of envelopes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award of the contract.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28: Determination of compliance of Bids </w:t>
      </w:r>
    </w:p>
    <w:p>
      <w:pPr>
        <w:autoSpaceDN w:val="0"/>
        <w:autoSpaceDE w:val="0"/>
        <w:widowControl/>
        <w:spacing w:line="260" w:lineRule="exact" w:before="252" w:after="0"/>
        <w:ind w:left="528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28.1 The Evaluation sub-committee shall carry out a detailed examination of Bids to determine if they are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complete, if the required guarantees are furnished, if the documents were correctly signed and if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generally the Bids are in proper order.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28.2 The Evaluation sub-committee shall determine if the bid is essentially in compliance with the conditions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fixed in the Tender File based on the content without recourse to external elements of proof. </w:t>
      </w:r>
    </w:p>
    <w:p>
      <w:pPr>
        <w:autoSpaceDN w:val="0"/>
        <w:autoSpaceDE w:val="0"/>
        <w:widowControl/>
        <w:spacing w:line="258" w:lineRule="exact" w:before="262" w:after="0"/>
        <w:ind w:left="528" w:right="22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28.3 A bid that complies with the Tender File shall essentially be a bid that respects all the terms, conditions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specifications of the Tender File, without substantial divergence or reservation.  A substantial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divergence or reservation is that: </w:t>
      </w:r>
    </w:p>
    <w:p>
      <w:pPr>
        <w:autoSpaceDN w:val="0"/>
        <w:tabs>
          <w:tab w:pos="1804" w:val="left"/>
        </w:tabs>
        <w:autoSpaceDE w:val="0"/>
        <w:widowControl/>
        <w:spacing w:line="250" w:lineRule="exact" w:before="270" w:after="0"/>
        <w:ind w:left="112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which substantially limits the scope, quality or realisation of the works; </w:t>
      </w:r>
    </w:p>
    <w:p>
      <w:pPr>
        <w:autoSpaceDN w:val="0"/>
        <w:tabs>
          <w:tab w:pos="1510" w:val="left"/>
        </w:tabs>
        <w:autoSpaceDE w:val="0"/>
        <w:widowControl/>
        <w:spacing w:line="258" w:lineRule="exact" w:before="260" w:after="0"/>
        <w:ind w:left="110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which substantially limits, contrary to the Tender File, the rights of the Contracting Authority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his obligations in relation to the contract; </w:t>
      </w:r>
    </w:p>
    <w:p>
      <w:pPr>
        <w:autoSpaceDN w:val="0"/>
        <w:tabs>
          <w:tab w:pos="1510" w:val="left"/>
        </w:tabs>
        <w:autoSpaceDE w:val="0"/>
        <w:widowControl/>
        <w:spacing w:line="258" w:lineRule="exact" w:before="264" w:after="0"/>
        <w:ind w:left="110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Whose correction would unjustly affect the competitiveness of the other bidders who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presented Bids that essentially complied with the Tender File. </w:t>
      </w:r>
    </w:p>
    <w:p>
      <w:pPr>
        <w:autoSpaceDN w:val="0"/>
        <w:tabs>
          <w:tab w:pos="702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28.4   If a bid is essentially not in compliance, it shall be rejected by the competent Tenders Board and shall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 subsequently be rendered in compliance. </w:t>
      </w:r>
    </w:p>
    <w:p>
      <w:pPr>
        <w:autoSpaceDN w:val="0"/>
        <w:autoSpaceDE w:val="0"/>
        <w:widowControl/>
        <w:spacing w:line="260" w:lineRule="exact" w:before="258" w:after="0"/>
        <w:ind w:left="702" w:right="20" w:hanging="70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28.5   The Contracting Authority reserves the right to accept or reject any modification, divergence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reservation. Modifications, divergences, variants and other factors, which are beyond the requirements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Tender File, shall not be considered during the evaluation of Bids.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29: Qualification of the bidder </w:t>
      </w:r>
    </w:p>
    <w:p>
      <w:pPr>
        <w:autoSpaceDN w:val="0"/>
        <w:autoSpaceDE w:val="0"/>
        <w:widowControl/>
        <w:spacing w:line="260" w:lineRule="exact" w:before="220" w:after="0"/>
        <w:ind w:left="702" w:right="20" w:hanging="12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Evaluation sub-committee shall ensure that the successful bidder retained for having submitted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 substantially in compliance with the provisions of the Tender File, fulfils the qualification criteria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stipulated in article 6 of the Special Regulations. It is essential to avoid any arbitrariness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determining qualification. </w:t>
      </w:r>
    </w:p>
    <w:p>
      <w:pPr>
        <w:autoSpaceDN w:val="0"/>
        <w:autoSpaceDE w:val="0"/>
        <w:widowControl/>
        <w:spacing w:line="250" w:lineRule="exact" w:before="276" w:after="0"/>
        <w:ind w:left="4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30: Correction of errors </w:t>
      </w:r>
    </w:p>
    <w:p>
      <w:pPr>
        <w:autoSpaceDN w:val="0"/>
        <w:autoSpaceDE w:val="0"/>
        <w:widowControl/>
        <w:spacing w:line="260" w:lineRule="exact" w:before="252" w:after="0"/>
        <w:ind w:left="528" w:right="22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30.1 The Evaluation sub-committee shall verify Bids considered essentially in compliance with the Tender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File to correct the possible calculation errors. The Evaluation sub-committee shall correct the errors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following manner: </w:t>
      </w:r>
    </w:p>
    <w:p>
      <w:pPr>
        <w:autoSpaceDN w:val="0"/>
        <w:autoSpaceDE w:val="0"/>
        <w:widowControl/>
        <w:spacing w:line="260" w:lineRule="exact" w:before="258" w:after="0"/>
        <w:ind w:left="858" w:right="20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there is an incoherence between the unit price and the total obtained by multiplying the unit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 by the quantity, the unit price being authentic, the total price shall be corrected, unless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Evaluation sub-committee judges that it is a gross error of decimal point in the unit price in which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case the total price as presented shall be authentic and the unit price corrected. </w:t>
      </w:r>
    </w:p>
    <w:p>
      <w:pPr>
        <w:autoSpaceDN w:val="0"/>
        <w:autoSpaceDE w:val="0"/>
        <w:widowControl/>
        <w:spacing w:line="224" w:lineRule="exact" w:before="0" w:after="0"/>
        <w:ind w:left="17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26 | 99</w:t>
      </w:r>
    </w:p>
    <w:p>
      <w:pPr>
        <w:sectPr>
          <w:pgSz w:w="12240" w:h="15840"/>
          <w:pgMar w:top="332" w:right="1128" w:bottom="398" w:left="101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42"/>
        <w:ind w:left="0" w:right="0"/>
      </w:pPr>
    </w:p>
    <w:p>
      <w:pPr>
        <w:autoSpaceDN w:val="0"/>
        <w:tabs>
          <w:tab w:pos="684" w:val="left"/>
        </w:tabs>
        <w:autoSpaceDE w:val="0"/>
        <w:widowControl/>
        <w:spacing w:line="256" w:lineRule="exact" w:before="0" w:after="0"/>
        <w:ind w:left="34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total obtained by addition or subtraction of the totals is not exact, the sub totals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considered authentic and the total corrected. </w:t>
      </w:r>
    </w:p>
    <w:p>
      <w:pPr>
        <w:autoSpaceDN w:val="0"/>
        <w:autoSpaceDE w:val="0"/>
        <w:widowControl/>
        <w:spacing w:line="260" w:lineRule="exact" w:before="258" w:after="0"/>
        <w:ind w:left="684" w:right="22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there is a difference between the price indicated in letters and in figures, the amount in letters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considered authentic, unless the amount is linked to an arithmetical error confirmed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sub-detail of the said price, in which case the amount in figures shall prevail subject to paragraphs (a)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(b) above. </w:t>
      </w:r>
    </w:p>
    <w:p>
      <w:pPr>
        <w:autoSpaceDN w:val="0"/>
        <w:autoSpaceDE w:val="0"/>
        <w:widowControl/>
        <w:spacing w:line="260" w:lineRule="exact" w:before="260" w:after="0"/>
        <w:ind w:left="528" w:right="24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30.2 The amount featuring in the bid shall be corrected by the Evaluation sub-committee, in accordance with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error correction procedure above and with confirmation by the bidder, the said amount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deemed to commit him.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30.3 If the bidder who presented the bid evaluated as the lowest refuses the correction thus carried out, his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 shall be rejected and the bid bond may be seized.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31: Conversion into a single currency </w:t>
      </w:r>
    </w:p>
    <w:p>
      <w:pPr>
        <w:autoSpaceDN w:val="0"/>
        <w:tabs>
          <w:tab w:pos="534" w:val="left"/>
        </w:tabs>
        <w:autoSpaceDE w:val="0"/>
        <w:widowControl/>
        <w:spacing w:line="258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31.1 To facilitate the evaluation and comparison of Bids, the Evaluation sub-committee shall convert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 of Bids expressed in various currencies into those in which the bid is payable in CFA francs.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31.2 The conversion shall be done using the selling rate fixed by the Bank of Central African States (BEAC)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under the conditions defined by the Special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32: Evaluation and comparison of financial Bids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32.1   Only Bids considered as being in compliance, as per the provisions of article 28 of the General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Regulations, shall be evaluated and compared by the Evaluation sub-committee.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32.2 By evaluating the Bids, the Evaluation Sub-committee shall determine for each bid the evaluated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of the bid by rectifying the amount as follows: </w:t>
      </w:r>
    </w:p>
    <w:p>
      <w:pPr>
        <w:autoSpaceDN w:val="0"/>
        <w:tabs>
          <w:tab w:pos="704" w:val="left"/>
          <w:tab w:pos="860" w:val="left"/>
        </w:tabs>
        <w:autoSpaceDE w:val="0"/>
        <w:widowControl/>
        <w:spacing w:line="260" w:lineRule="exact" w:before="258" w:after="0"/>
        <w:ind w:left="52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By correcting any possible error in accordance with the provisions of article 30.2 of the General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excluding projected sums and where necessary provisions for unforeseen occurrences featuring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bill of quantities and estimates but by adding the amount of works done under State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supervision where they are costed in a competitive manner as specified in the Special Regulations.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By converting into a single currency, the amount resulting from the rectifications (a) and (b) above,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accordance with the provisions of article 31(2) of the General Regulations;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appropriately adjusting any other modification, divergence or quantifiable reservation on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or financial basis. </w:t>
      </w:r>
    </w:p>
    <w:p>
      <w:pPr>
        <w:autoSpaceDN w:val="0"/>
        <w:tabs>
          <w:tab w:pos="704" w:val="left"/>
          <w:tab w:pos="860" w:val="left"/>
        </w:tabs>
        <w:autoSpaceDE w:val="0"/>
        <w:widowControl/>
        <w:spacing w:line="258" w:lineRule="exact" w:before="2" w:after="0"/>
        <w:ind w:left="52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taking into consideration the various execution time-limits proposed by the bidders, if they are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authorised by the Special Regulations;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need be, in accordance with the provisions of article 13(2) of the General Regulations and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Regulations by applying the rebates offered by the bidder for the award of more than one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lot, if this invitation to tender is launched simultaneously for several lots. </w:t>
      </w:r>
    </w:p>
    <w:p>
      <w:pPr>
        <w:autoSpaceDN w:val="0"/>
        <w:autoSpaceDE w:val="0"/>
        <w:widowControl/>
        <w:spacing w:line="260" w:lineRule="exact" w:before="2" w:after="0"/>
        <w:ind w:left="860" w:right="22" w:hanging="33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g)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If need be, in accordance with the provisions of article 18(3) of the Special Regulations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Specifications, the proposed technical variants, if they are permitted, shall be evaluated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on their own merit and independently of the fact that the bidder offered or not a price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solution specified by the Contracting Authority in the Special Regulations. </w:t>
      </w:r>
    </w:p>
    <w:p>
      <w:pPr>
        <w:autoSpaceDN w:val="0"/>
        <w:autoSpaceDE w:val="0"/>
        <w:widowControl/>
        <w:spacing w:line="224" w:lineRule="exact" w:before="74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27 | 99</w:t>
      </w:r>
    </w:p>
    <w:p>
      <w:pPr>
        <w:sectPr>
          <w:pgSz w:w="12240" w:h="15840"/>
          <w:pgMar w:top="462" w:right="1126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tabs>
          <w:tab w:pos="752" w:val="left"/>
        </w:tabs>
        <w:autoSpaceDE w:val="0"/>
        <w:widowControl/>
        <w:spacing w:line="254" w:lineRule="exact" w:before="0" w:after="0"/>
        <w:ind w:left="22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32.3 The estimated effect of price revision formulae featuring in the GAC and SAC applied during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period of execution of the contract shall not be considered during the evaluation of Bids. </w:t>
      </w:r>
    </w:p>
    <w:p>
      <w:pPr>
        <w:autoSpaceDN w:val="0"/>
        <w:autoSpaceDE w:val="0"/>
        <w:widowControl/>
        <w:spacing w:line="260" w:lineRule="exact" w:before="258" w:after="0"/>
        <w:ind w:left="752" w:right="20" w:hanging="52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32.4 If the bid judged the lowest bid is considered abnormally low or strongly unbalanced in relation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estimates of the Project Owner for the works to be executed in this contract, the Tenders Board may,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from the sub-details of prices furnished by the bidder for any element or all the elements of the bill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quantities and estimates, verify if these prices are compatible with the construction methods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proposed calendar. In the case where the justifications presented by the bidder are not satisfactory,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Contracting Authority may reject the bid after the technical opinion of the Public Contracts Regulatory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Agency. </w:t>
      </w:r>
    </w:p>
    <w:p>
      <w:pPr>
        <w:autoSpaceDN w:val="0"/>
        <w:autoSpaceDE w:val="0"/>
        <w:widowControl/>
        <w:spacing w:line="250" w:lineRule="exact" w:before="276" w:after="0"/>
        <w:ind w:left="22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33: Preference granted national bidders</w:t>
      </w:r>
    </w:p>
    <w:p>
      <w:pPr>
        <w:autoSpaceDN w:val="0"/>
        <w:autoSpaceDE w:val="0"/>
        <w:widowControl/>
        <w:spacing w:line="258" w:lineRule="exact" w:before="254" w:after="0"/>
        <w:ind w:left="81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National contractors shall benefit from a margin of national preference during the evaluation of Bids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provided for in the Public Contracts Code. </w:t>
      </w:r>
    </w:p>
    <w:p>
      <w:pPr>
        <w:autoSpaceDN w:val="0"/>
        <w:autoSpaceDE w:val="0"/>
        <w:widowControl/>
        <w:spacing w:line="250" w:lineRule="exact" w:before="276" w:after="0"/>
        <w:ind w:left="5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34: Award </w:t>
      </w:r>
    </w:p>
    <w:p>
      <w:pPr>
        <w:autoSpaceDN w:val="0"/>
        <w:autoSpaceDE w:val="0"/>
        <w:widowControl/>
        <w:spacing w:line="260" w:lineRule="exact" w:before="254" w:after="0"/>
        <w:ind w:left="928" w:right="20" w:hanging="87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34.1     The Contracting Authority shall award the contract to the bidder whose bid was judged essentially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compliance with the Tender File and who has the required technical and financial capacities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execute the contract satisfactorily and whose bid was evaluated as the lowest by including, where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necessary, proposed rebates </w:t>
      </w:r>
    </w:p>
    <w:p>
      <w:pPr>
        <w:autoSpaceDN w:val="0"/>
        <w:autoSpaceDE w:val="0"/>
        <w:widowControl/>
        <w:spacing w:line="260" w:lineRule="exact" w:before="258" w:after="0"/>
        <w:ind w:left="928" w:right="22" w:hanging="87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34.2     If, according to article 13(2) of the General Regulations, the invitation to tender comprises several lots,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lowest bid shall be determined by evaluating this contract with other lots to be awarded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concurrently, by taking into account the rebates offered by the bidders in the case of more than one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lot. </w:t>
      </w:r>
    </w:p>
    <w:p>
      <w:pPr>
        <w:autoSpaceDN w:val="0"/>
        <w:tabs>
          <w:tab w:pos="928" w:val="left"/>
        </w:tabs>
        <w:autoSpaceDE w:val="0"/>
        <w:widowControl/>
        <w:spacing w:line="260" w:lineRule="exact" w:before="258" w:after="0"/>
        <w:ind w:left="5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34.3       Any award of contract shall be made to the bidder fulfilling the technical and financial capacities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required resulting from the evaluation criteria and presenting the bid evaluated as the lowest. </w:t>
      </w:r>
    </w:p>
    <w:p>
      <w:pPr>
        <w:autoSpaceDN w:val="0"/>
        <w:tabs>
          <w:tab w:pos="92" w:val="left"/>
          <w:tab w:pos="928" w:val="left"/>
        </w:tabs>
        <w:autoSpaceDE w:val="0"/>
        <w:widowControl/>
        <w:spacing w:line="258" w:lineRule="exact" w:before="266" w:after="0"/>
        <w:ind w:left="5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35:  The right by the Contracting Authority to declare an invitation to tender unsuccessful or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cancel a procedure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reserves the right to cancel a procedure of invitation to tender after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authorisation of the Minister Delegate at the Presidency in charge of Public Contracts where the Bids have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been opened or to declare an invitation to tender unsuccessful after the advice of the competent Tenders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Board, without any claims being entertained. </w:t>
      </w:r>
    </w:p>
    <w:p>
      <w:pPr>
        <w:autoSpaceDN w:val="0"/>
        <w:autoSpaceDE w:val="0"/>
        <w:widowControl/>
        <w:spacing w:line="250" w:lineRule="exact" w:before="276" w:after="0"/>
        <w:ind w:left="5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36: Notification of award of the contract </w:t>
      </w:r>
    </w:p>
    <w:p>
      <w:pPr>
        <w:autoSpaceDN w:val="0"/>
        <w:autoSpaceDE w:val="0"/>
        <w:widowControl/>
        <w:spacing w:line="260" w:lineRule="exact" w:before="250" w:after="0"/>
        <w:ind w:left="92" w:right="22" w:hanging="92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Before the expiry of the validity of the Bids set in the Special Regulations, the Contracting Authority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notify the preferred bidder by telecopy confirmed by registered mail or by any other means that his bid was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retained. This letter will indicate the amount the Project Owner will pay the contractor to execute the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execution time-limit. </w:t>
      </w:r>
    </w:p>
    <w:p>
      <w:pPr>
        <w:autoSpaceDN w:val="0"/>
        <w:autoSpaceDE w:val="0"/>
        <w:widowControl/>
        <w:spacing w:line="250" w:lineRule="exact" w:before="276" w:after="0"/>
        <w:ind w:left="9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37: Publication of results of award and petitions </w:t>
      </w:r>
    </w:p>
    <w:p>
      <w:pPr>
        <w:autoSpaceDN w:val="0"/>
        <w:autoSpaceDE w:val="0"/>
        <w:widowControl/>
        <w:spacing w:line="260" w:lineRule="exact" w:before="254" w:after="0"/>
        <w:ind w:left="92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37.1 The Contracting Authority shall communicate to any bidder or administration concerned, upon request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addressed to it within a maximum deadline of five (5) days after publication of the award results,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Independent Observer’s report as well as the minutes of the award session of the related contract to which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attached the evaluation report of the Bids. </w:t>
      </w:r>
    </w:p>
    <w:p>
      <w:pPr>
        <w:autoSpaceDN w:val="0"/>
        <w:autoSpaceDE w:val="0"/>
        <w:widowControl/>
        <w:spacing w:line="224" w:lineRule="exact" w:before="480" w:after="0"/>
        <w:ind w:left="22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28 | 99</w:t>
      </w:r>
    </w:p>
    <w:p>
      <w:pPr>
        <w:sectPr>
          <w:pgSz w:w="12240" w:h="15840"/>
          <w:pgMar w:top="332" w:right="1128" w:bottom="398" w:left="9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42" w:right="14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37.2 The Contracting Authority is bound to communicate the reasons for the rejection of Bids of the bidders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concerned whom so request. </w:t>
      </w:r>
    </w:p>
    <w:p>
      <w:pPr>
        <w:autoSpaceDN w:val="0"/>
        <w:autoSpaceDE w:val="0"/>
        <w:widowControl/>
        <w:spacing w:line="260" w:lineRule="exact" w:before="258" w:after="0"/>
        <w:ind w:left="42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37.3 After publication of the award results, Bids that are not withdrawn within fifteen (15) days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destroyed, without any claims for compensation being entertained. Only the copy destined for the body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charge of regulation shall be kept. </w:t>
      </w:r>
    </w:p>
    <w:p>
      <w:pPr>
        <w:autoSpaceDN w:val="0"/>
        <w:autoSpaceDE w:val="0"/>
        <w:widowControl/>
        <w:spacing w:line="260" w:lineRule="exact" w:before="260" w:after="0"/>
        <w:ind w:left="42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37.4 In case of petition, it should be addressed to the Public Contracts Authority, with copies to the body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charge of the regulation of public contracts, the Contracting Authority and the chairperson of the Tenders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Board concerned. </w:t>
      </w:r>
    </w:p>
    <w:p>
      <w:pPr>
        <w:autoSpaceDN w:val="0"/>
        <w:autoSpaceDE w:val="0"/>
        <w:widowControl/>
        <w:spacing w:line="250" w:lineRule="exact" w:before="10" w:after="0"/>
        <w:ind w:left="4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must take place within a maximum deadline of five (5) working days after the publication of the results.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38: Signing of the contract </w:t>
      </w:r>
    </w:p>
    <w:p>
      <w:pPr>
        <w:autoSpaceDN w:val="0"/>
        <w:autoSpaceDE w:val="0"/>
        <w:widowControl/>
        <w:spacing w:line="260" w:lineRule="exact" w:before="250" w:after="0"/>
        <w:ind w:left="576" w:right="20" w:hanging="57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38.1    After publication of the results, the draft contract subscribed by the successful bidder is submitted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Tenders Board for examination and where applicable, to the Minister in charge of Public Contracts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prior endorsement. </w:t>
      </w:r>
    </w:p>
    <w:p>
      <w:pPr>
        <w:autoSpaceDN w:val="0"/>
        <w:autoSpaceDE w:val="0"/>
        <w:widowControl/>
        <w:spacing w:line="258" w:lineRule="exact" w:before="260" w:after="0"/>
        <w:ind w:left="708" w:right="20" w:hanging="70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38.2     The Contracting Authority has a deadline of seven (7) days to sign the contract from the date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reception of the draft contract examined by the competent Tenders Board and subscribed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successful bidder and where applicable, the endorsement of the Minister in charge of Public Contracts.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38.3    The contract must be notified to the successful bidder within five (5) days of its date of signature.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39:  Final Bond </w:t>
      </w:r>
    </w:p>
    <w:p>
      <w:pPr>
        <w:autoSpaceDN w:val="0"/>
        <w:tabs>
          <w:tab w:pos="708" w:val="left"/>
        </w:tabs>
        <w:autoSpaceDE w:val="0"/>
        <w:widowControl/>
        <w:spacing w:line="258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39.1    Within twenty (20) days of the notification by the Contracting Authority, the contractor shall furnish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with a final bond, to guarantee the complete execution of the works. </w:t>
      </w:r>
    </w:p>
    <w:p>
      <w:pPr>
        <w:autoSpaceDN w:val="0"/>
        <w:autoSpaceDE w:val="0"/>
        <w:widowControl/>
        <w:spacing w:line="258" w:lineRule="exact" w:before="262" w:after="0"/>
        <w:ind w:left="708" w:right="22" w:hanging="70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39.2    The bond whose rate varies between 2 and 5 percent of the amount of the contract inclusive of all taxes,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may be replaced by a guarantee from a banking establishment approved according to the instruments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force with the Project Owner as beneficiary or by a joint or several guarantee. </w:t>
      </w:r>
    </w:p>
    <w:p>
      <w:pPr>
        <w:autoSpaceDN w:val="0"/>
        <w:autoSpaceDE w:val="0"/>
        <w:widowControl/>
        <w:spacing w:line="258" w:lineRule="exact" w:before="260" w:after="0"/>
        <w:ind w:left="708" w:right="20" w:hanging="70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39.3   Small and medium-sized enterprises (SME) constituted of national capital and managed by nationals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may, in lieu of the guarantee, provide a statutory lien or a bond issued by a banking establishment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first-rate financial institution approved in accordance with the instruments in force. </w:t>
      </w:r>
    </w:p>
    <w:p>
      <w:pPr>
        <w:autoSpaceDN w:val="0"/>
        <w:tabs>
          <w:tab w:pos="708" w:val="left"/>
        </w:tabs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39.4     Failure to produce the final bond within the prescribed time limit shall likely cause the termination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under the terms laid down in the General Administrative Conditions. </w:t>
      </w:r>
    </w:p>
    <w:p>
      <w:pPr>
        <w:autoSpaceDN w:val="0"/>
        <w:autoSpaceDE w:val="0"/>
        <w:widowControl/>
        <w:spacing w:line="224" w:lineRule="exact" w:before="3592" w:after="0"/>
        <w:ind w:left="17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29 | 99</w:t>
      </w:r>
    </w:p>
    <w:p>
      <w:pPr>
        <w:sectPr>
          <w:pgSz w:w="12240" w:h="15840"/>
          <w:pgMar w:top="332" w:right="1128" w:bottom="398" w:left="101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452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2"/>
      </w:tblGrid>
      <w:tr>
        <w:trPr>
          <w:trHeight w:hRule="exact" w:val="752"/>
        </w:trPr>
        <w:tc>
          <w:tcPr>
            <w:tcW w:type="dxa" w:w="9902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76" w:after="0"/>
              <w:ind w:left="0" w:right="3162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DOCUMENT NO. 3: </w:t>
            </w:r>
          </w:p>
        </w:tc>
      </w:tr>
    </w:tbl>
    <w:p>
      <w:pPr>
        <w:autoSpaceDN w:val="0"/>
        <w:autoSpaceDE w:val="0"/>
        <w:widowControl/>
        <w:spacing w:line="34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34.00000000000006" w:type="dxa"/>
      </w:tblPr>
      <w:tblGrid>
        <w:gridCol w:w="9922"/>
      </w:tblGrid>
      <w:tr>
        <w:trPr>
          <w:trHeight w:hRule="exact" w:val="536"/>
        </w:trPr>
        <w:tc>
          <w:tcPr>
            <w:tcW w:type="dxa" w:w="946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SPECIAL REGULATIONS OF THE TENDER (SRIT) </w:t>
            </w:r>
          </w:p>
        </w:tc>
      </w:tr>
    </w:tbl>
    <w:p>
      <w:pPr>
        <w:autoSpaceDN w:val="0"/>
        <w:autoSpaceDE w:val="0"/>
        <w:widowControl/>
        <w:spacing w:line="186" w:lineRule="exact" w:before="6666" w:after="0"/>
        <w:ind w:left="2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</w:p>
    <w:p>
      <w:pPr>
        <w:autoSpaceDN w:val="0"/>
        <w:autoSpaceDE w:val="0"/>
        <w:widowControl/>
        <w:spacing w:line="186" w:lineRule="exact" w:before="8" w:after="0"/>
        <w:ind w:left="2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</w:p>
    <w:p>
      <w:pPr>
        <w:autoSpaceDN w:val="0"/>
        <w:autoSpaceDE w:val="0"/>
        <w:widowControl/>
        <w:spacing w:line="250" w:lineRule="exact" w:before="6" w:after="0"/>
        <w:ind w:left="26" w:right="0" w:firstLine="0"/>
        <w:jc w:val="left"/>
      </w:pP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30 | 99</w:t>
      </w:r>
    </w:p>
    <w:p>
      <w:pPr>
        <w:sectPr>
          <w:pgSz w:w="12240" w:h="15840"/>
          <w:pgMar w:top="1440" w:right="1152" w:bottom="400" w:left="116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4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10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Special regulations of the invitation to tender </w:t>
      </w:r>
    </w:p>
    <w:p>
      <w:pPr>
        <w:autoSpaceDN w:val="0"/>
        <w:tabs>
          <w:tab w:pos="4202" w:val="left"/>
        </w:tabs>
        <w:autoSpaceDE w:val="0"/>
        <w:widowControl/>
        <w:spacing w:line="256" w:lineRule="exact" w:before="228" w:after="236"/>
        <w:ind w:left="104" w:right="4032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Table of contents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14"/>
        <w:gridCol w:w="5014"/>
      </w:tblGrid>
      <w:tr>
        <w:trPr>
          <w:trHeight w:hRule="exact" w:val="788"/>
        </w:trPr>
        <w:tc>
          <w:tcPr>
            <w:tcW w:type="dxa" w:w="1588"/>
            <w:tcBorders>
              <w:start w:sz="3.1999999999999886" w:val="single" w:color="#000000"/>
              <w:top w:sz="3.2000000000000455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References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the General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regulations </w:t>
            </w:r>
          </w:p>
        </w:tc>
        <w:tc>
          <w:tcPr>
            <w:tcW w:type="dxa" w:w="8184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General </w:t>
            </w:r>
          </w:p>
        </w:tc>
      </w:tr>
      <w:tr>
        <w:trPr>
          <w:trHeight w:hRule="exact" w:val="2000"/>
        </w:trPr>
        <w:tc>
          <w:tcPr>
            <w:tcW w:type="dxa" w:w="1588"/>
            <w:tcBorders>
              <w:start w:sz="3.1999999999999886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66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1.1 </w:t>
            </w:r>
          </w:p>
        </w:tc>
        <w:tc>
          <w:tcPr>
            <w:tcW w:type="dxa" w:w="8184"/>
            <w:tcBorders>
              <w:start w:sz="3.199999999999818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4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Definition of works: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The works herein referred to are: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FOR THE CONSTRUCTION OF A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CATCHMENT, STORAGE TANK, DISTRIBUTION AND EXTENSION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POTABLE WATER BY GRAVITY OVER 2KM TO 10 STAND TAPS AT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NGONAVISI VILLAGE . </w:t>
            </w:r>
          </w:p>
          <w:p>
            <w:pPr>
              <w:autoSpaceDN w:val="0"/>
              <w:autoSpaceDE w:val="0"/>
              <w:widowControl/>
              <w:spacing w:line="250" w:lineRule="exact" w:before="5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Reference of Invitation to tender: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  <w:p>
            <w:pPr>
              <w:autoSpaceDN w:val="0"/>
              <w:autoSpaceDE w:val="0"/>
              <w:widowControl/>
              <w:spacing w:line="248" w:lineRule="exact" w:before="1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  <w:u w:val="single"/>
              </w:rPr>
              <w:t>00013/ONIT/MINDDEVEL/FC/FCITB/PIB/2026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OF ________________</w:t>
            </w:r>
          </w:p>
        </w:tc>
      </w:tr>
      <w:tr>
        <w:trPr>
          <w:trHeight w:hRule="exact" w:val="526"/>
        </w:trPr>
        <w:tc>
          <w:tcPr>
            <w:tcW w:type="dxa" w:w="1588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1.2 </w:t>
            </w:r>
          </w:p>
        </w:tc>
        <w:tc>
          <w:tcPr>
            <w:tcW w:type="dxa" w:w="818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Execution deadline: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Three (03) calendar Months from the date of notification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Service Order to start works </w:t>
            </w:r>
          </w:p>
        </w:tc>
      </w:tr>
      <w:tr>
        <w:trPr>
          <w:trHeight w:hRule="exact" w:val="1986"/>
        </w:trPr>
        <w:tc>
          <w:tcPr>
            <w:tcW w:type="dxa" w:w="1588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6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2.1 </w:t>
            </w:r>
          </w:p>
        </w:tc>
        <w:tc>
          <w:tcPr>
            <w:tcW w:type="dxa" w:w="8184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Source of financing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MINDDEVEL Decentralised Credits – 2026 Programme shall finance the works,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which form the subject of this invitation to tender. </w:t>
            </w:r>
          </w:p>
          <w:p>
            <w:pPr>
              <w:autoSpaceDN w:val="0"/>
              <w:autoSpaceDE w:val="0"/>
              <w:widowControl/>
              <w:spacing w:line="238" w:lineRule="exact" w:before="230" w:after="0"/>
              <w:ind w:left="98" w:right="2880" w:firstLine="0"/>
              <w:jc w:val="left"/>
            </w:pP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BUDGET HEAD: 5932I00784 OF MINDDEVEL </w:t>
            </w:r>
            <w:r>
              <w:br/>
            </w: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Budgetary Authorisation:  JA05528 </w:t>
            </w:r>
            <w:r>
              <w:br/>
            </w: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Budgetary Imputation:       59 32 288 03 641819 464822 864 </w:t>
            </w:r>
          </w:p>
        </w:tc>
      </w:tr>
      <w:tr>
        <w:trPr>
          <w:trHeight w:hRule="exact" w:val="532"/>
        </w:trPr>
        <w:tc>
          <w:tcPr>
            <w:tcW w:type="dxa" w:w="1588"/>
            <w:tcBorders>
              <w:start w:sz="3.1999999999999886" w:val="single" w:color="#000000"/>
              <w:top w:sz="2.399999999999636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4.1 </w:t>
            </w:r>
          </w:p>
        </w:tc>
        <w:tc>
          <w:tcPr>
            <w:tcW w:type="dxa" w:w="8184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List of pre-qualified candidates, not applicable </w:t>
            </w:r>
          </w:p>
        </w:tc>
      </w:tr>
      <w:tr>
        <w:trPr>
          <w:trHeight w:hRule="exact" w:val="526"/>
        </w:trPr>
        <w:tc>
          <w:tcPr>
            <w:tcW w:type="dxa" w:w="1588"/>
            <w:tcBorders>
              <w:start w:sz="3.1999999999999886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5.1 </w:t>
            </w:r>
          </w:p>
        </w:tc>
        <w:tc>
          <w:tcPr>
            <w:tcW w:type="dxa" w:w="818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Origin of building materials, equipment, materials, supplies and equipment: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materials will generally be from natural sources in Cameroon. </w:t>
            </w:r>
          </w:p>
        </w:tc>
      </w:tr>
    </w:tbl>
    <w:p>
      <w:pPr>
        <w:autoSpaceDN w:val="0"/>
        <w:autoSpaceDE w:val="0"/>
        <w:widowControl/>
        <w:spacing w:line="252" w:lineRule="exact" w:before="266" w:after="0"/>
        <w:ind w:left="104" w:right="360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6.1 Evaluation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Bids shall be evaluated according to the main criteria as follows: </w:t>
      </w:r>
    </w:p>
    <w:p>
      <w:pPr>
        <w:autoSpaceDN w:val="0"/>
        <w:tabs>
          <w:tab w:pos="444" w:val="left"/>
          <w:tab w:pos="782" w:val="left"/>
          <w:tab w:pos="1120" w:val="left"/>
          <w:tab w:pos="1458" w:val="left"/>
        </w:tabs>
        <w:autoSpaceDE w:val="0"/>
        <w:widowControl/>
        <w:spacing w:line="260" w:lineRule="exact" w:before="266" w:after="0"/>
        <w:ind w:left="10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Eliminatory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Outright elimination during the opening session of the Bids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delivery higher than prescribed;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False declaration or falsified documents;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 with the external envelope carrying a sign or mark leading to the identification of the </w:t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of Bid Bond and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 Original receipt issued by the Deposit and Consignment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Fund (CDEC);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Non-respect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essential criteria;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During the opening session of the Bids if a document of the administrative bid is absent or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noncompliant, the bidder will be given forty-eight (48) hours to produce or replace said document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else will be eliminated during the evaluation of the Bids. No such document will be accepted after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this deadline. </w:t>
      </w:r>
    </w:p>
    <w:p>
      <w:pPr>
        <w:autoSpaceDN w:val="0"/>
        <w:autoSpaceDE w:val="0"/>
        <w:widowControl/>
        <w:spacing w:line="250" w:lineRule="exact" w:before="268" w:after="0"/>
        <w:ind w:left="10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Essential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50" w:lineRule="exact" w:before="60" w:after="0"/>
        <w:ind w:left="78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presentation of the tender files; </w:t>
      </w:r>
    </w:p>
    <w:p>
      <w:pPr>
        <w:autoSpaceDN w:val="0"/>
        <w:autoSpaceDE w:val="0"/>
        <w:widowControl/>
        <w:spacing w:line="250" w:lineRule="exact" w:before="64" w:after="0"/>
        <w:ind w:left="78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Financial capacity; </w:t>
      </w:r>
    </w:p>
    <w:p>
      <w:pPr>
        <w:autoSpaceDN w:val="0"/>
        <w:autoSpaceDE w:val="0"/>
        <w:widowControl/>
        <w:spacing w:line="224" w:lineRule="exact" w:before="272" w:after="0"/>
        <w:ind w:left="10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31 | 99</w:t>
      </w:r>
    </w:p>
    <w:p>
      <w:pPr>
        <w:sectPr>
          <w:pgSz w:w="12240" w:h="15840"/>
          <w:pgMar w:top="468" w:right="1124" w:bottom="400" w:left="108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References of the company in similar achievements; </w:t>
      </w:r>
    </w:p>
    <w:p>
      <w:pPr>
        <w:autoSpaceDN w:val="0"/>
        <w:autoSpaceDE w:val="0"/>
        <w:widowControl/>
        <w:spacing w:line="250" w:lineRule="exact" w:before="66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Quality of the personnel; </w:t>
      </w:r>
    </w:p>
    <w:p>
      <w:pPr>
        <w:autoSpaceDN w:val="0"/>
        <w:autoSpaceDE w:val="0"/>
        <w:widowControl/>
        <w:spacing w:line="250" w:lineRule="exact" w:before="64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organization of the works; </w:t>
      </w:r>
    </w:p>
    <w:p>
      <w:pPr>
        <w:autoSpaceDN w:val="0"/>
        <w:autoSpaceDE w:val="0"/>
        <w:widowControl/>
        <w:spacing w:line="250" w:lineRule="exact" w:before="68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Safety measures on the site; </w:t>
      </w:r>
    </w:p>
    <w:p>
      <w:pPr>
        <w:autoSpaceDN w:val="0"/>
        <w:autoSpaceDE w:val="0"/>
        <w:widowControl/>
        <w:spacing w:line="250" w:lineRule="exact" w:before="64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Logistics; </w:t>
      </w:r>
    </w:p>
    <w:p>
      <w:pPr>
        <w:autoSpaceDN w:val="0"/>
        <w:autoSpaceDE w:val="0"/>
        <w:widowControl/>
        <w:spacing w:line="250" w:lineRule="exact" w:before="66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and report of site visit; </w:t>
      </w:r>
    </w:p>
    <w:p>
      <w:pPr>
        <w:autoSpaceDN w:val="0"/>
        <w:autoSpaceDE w:val="0"/>
        <w:widowControl/>
        <w:spacing w:line="250" w:lineRule="exact" w:before="68" w:after="0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Technical Clauses initialled in all the pages; </w:t>
      </w:r>
    </w:p>
    <w:p>
      <w:pPr>
        <w:autoSpaceDN w:val="0"/>
        <w:autoSpaceDE w:val="0"/>
        <w:widowControl/>
        <w:spacing w:line="250" w:lineRule="exact" w:before="64" w:after="64"/>
        <w:ind w:left="81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10.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Administrative Clauses completed and initialled in all the pages.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310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Methodology;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Methodological approach and relevance of proposed solutions;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6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- Experience;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References of the bidder (experience of at least two (02) years in similar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works) (attach proof)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8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Equipment;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Availability of material and essential equipment (attach proof)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904"/>
        </w:trPr>
        <w:tc>
          <w:tcPr>
            <w:tcW w:type="dxa" w:w="8724"/>
            <w:tcBorders>
              <w:start w:sz="3.2000000000000455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0" w:after="0"/>
              <w:ind w:left="266" w:right="46" w:hanging="168"/>
              <w:jc w:val="both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Personnel;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Experience of  supervisory staff (at least senior technician in Bioingineering/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Hygiene and Sanitation with two (02) years’ experience or Civil/Rural Technician with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three (03) years of experience. Proof with duly signed CVs. </w:t>
            </w:r>
          </w:p>
        </w:tc>
        <w:tc>
          <w:tcPr>
            <w:tcW w:type="dxa" w:w="1396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4"/>
        </w:trPr>
        <w:tc>
          <w:tcPr>
            <w:tcW w:type="dxa" w:w="8724"/>
            <w:tcBorders>
              <w:start w:sz="3.2000000000000455" w:val="single" w:color="#000000"/>
              <w:top w:sz="3.199999999999818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Financial situation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; Turnover, Financial capacity, Access to credits or other financial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sources to the tune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24,000,000 FCFA (Twenty Four Million Francs);</w:t>
            </w:r>
          </w:p>
        </w:tc>
        <w:tc>
          <w:tcPr>
            <w:tcW w:type="dxa" w:w="1396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10"/>
        </w:trPr>
        <w:tc>
          <w:tcPr>
            <w:tcW w:type="dxa" w:w="8724"/>
            <w:tcBorders>
              <w:start w:sz="3.2000000000000455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Planning of works;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Deadline of execution. Proof with GANTT and PERT planning </w:t>
            </w:r>
          </w:p>
        </w:tc>
        <w:tc>
          <w:tcPr>
            <w:tcW w:type="dxa" w:w="1396"/>
            <w:tcBorders>
              <w:start w:sz="3.199999999999818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6"/>
        </w:trPr>
        <w:tc>
          <w:tcPr>
            <w:tcW w:type="dxa" w:w="8724"/>
            <w:tcBorders>
              <w:start w:sz="3.2000000000000455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Presentation of offer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; packaging, binding, clear copies etc. </w:t>
            </w:r>
          </w:p>
        </w:tc>
        <w:tc>
          <w:tcPr>
            <w:tcW w:type="dxa" w:w="1396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</w:tbl>
    <w:p>
      <w:pPr>
        <w:autoSpaceDN w:val="0"/>
        <w:autoSpaceDE w:val="0"/>
        <w:widowControl/>
        <w:spacing w:line="258" w:lineRule="exact" w:before="50" w:after="0"/>
        <w:ind w:left="13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evaluation will be done in a purely a purely binary method with a positive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Yes)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or negative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(No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with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 acceptable minimum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essential criteria taken into account. </w:t>
      </w:r>
    </w:p>
    <w:p>
      <w:pPr>
        <w:autoSpaceDN w:val="0"/>
        <w:autoSpaceDE w:val="0"/>
        <w:widowControl/>
        <w:spacing w:line="258" w:lineRule="exact" w:before="60" w:after="0"/>
        <w:ind w:left="136" w:right="10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will be awarded to the bidder who would have proposed the offer with the lowest reasonable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amount, in conformity with the regulations of the Tender Documents and having satisfied 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eliminatory criteria and at 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essential criteria. </w:t>
      </w:r>
    </w:p>
    <w:p>
      <w:pPr>
        <w:autoSpaceDN w:val="0"/>
        <w:autoSpaceDE w:val="0"/>
        <w:widowControl/>
        <w:spacing w:line="260" w:lineRule="exact" w:before="258" w:after="0"/>
        <w:ind w:left="13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6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Language of the Bids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offer like any correspondence and all documents concerning the tender, exchanged between the renderer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Project Owner will be written in French or English. The complementary documents and the printed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papers form provided by the Bidder can be written in another language in condition of being accompanied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a precise translation in French or English; in which case and for purposes of interpretation of the offer,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translation will be taken. </w:t>
      </w:r>
    </w:p>
    <w:p>
      <w:pPr>
        <w:autoSpaceDN w:val="0"/>
        <w:autoSpaceDE w:val="0"/>
        <w:widowControl/>
        <w:spacing w:line="248" w:lineRule="exact" w:before="270" w:after="0"/>
        <w:ind w:left="13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PRESENTATION OF THE TENDER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814" w:val="left"/>
        </w:tabs>
        <w:autoSpaceDE w:val="0"/>
        <w:widowControl/>
        <w:spacing w:line="260" w:lineRule="exact" w:before="0" w:after="0"/>
        <w:ind w:left="136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prepared in English or French and in SEVEN (07) copies with one (01) original and six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(06) copies marked thus, shall be presented in three (03) volumes as follows: </w:t>
      </w:r>
    </w:p>
    <w:p>
      <w:pPr>
        <w:autoSpaceDN w:val="0"/>
        <w:tabs>
          <w:tab w:pos="812" w:val="left"/>
          <w:tab w:pos="814" w:val="left"/>
        </w:tabs>
        <w:autoSpaceDE w:val="0"/>
        <w:widowControl/>
        <w:spacing w:line="260" w:lineRule="exact" w:before="264" w:after="0"/>
        <w:ind w:left="136" w:right="6624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A)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Administrative Documents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B)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Technical Documents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C)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Financial Documents </w:t>
      </w:r>
    </w:p>
    <w:p>
      <w:pPr>
        <w:autoSpaceDN w:val="0"/>
        <w:tabs>
          <w:tab w:pos="812" w:val="left"/>
        </w:tabs>
        <w:autoSpaceDE w:val="0"/>
        <w:widowControl/>
        <w:spacing w:line="248" w:lineRule="exact" w:before="264" w:after="0"/>
        <w:ind w:left="13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5.1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External envelope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814" w:val="left"/>
        </w:tabs>
        <w:autoSpaceDE w:val="0"/>
        <w:widowControl/>
        <w:spacing w:line="260" w:lineRule="exact" w:before="0" w:after="0"/>
        <w:ind w:left="136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Each bidder shall seal these three (03) envelopes (A, B and C) in one common envelope on which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be written. </w:t>
      </w:r>
    </w:p>
    <w:p>
      <w:pPr>
        <w:autoSpaceDN w:val="0"/>
        <w:autoSpaceDE w:val="0"/>
        <w:widowControl/>
        <w:spacing w:line="250" w:lineRule="exact" w:before="2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«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 NATIONAL INVITATION TO TENDER » </w:t>
      </w:r>
    </w:p>
    <w:p>
      <w:pPr>
        <w:autoSpaceDN w:val="0"/>
        <w:autoSpaceDE w:val="0"/>
        <w:widowControl/>
        <w:spacing w:line="248" w:lineRule="exact" w:before="66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BY THE EMERGENCY PROCEDURE</w:t>
      </w:r>
    </w:p>
    <w:p>
      <w:pPr>
        <w:autoSpaceDN w:val="0"/>
        <w:autoSpaceDE w:val="0"/>
        <w:widowControl/>
        <w:spacing w:line="292" w:lineRule="exact" w:before="68" w:after="0"/>
        <w:ind w:left="0" w:right="0" w:firstLine="0"/>
        <w:jc w:val="center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 xml:space="preserve">No. </w:t>
      </w: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  <w:u w:val="single"/>
        </w:rPr>
        <w:t>00013/ONIT/MINDDEVEL/FC/FCITB/PIB/2026</w:t>
      </w: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 xml:space="preserve"> OF ______________</w:t>
      </w:r>
    </w:p>
    <w:p>
      <w:pPr>
        <w:autoSpaceDN w:val="0"/>
        <w:autoSpaceDE w:val="0"/>
        <w:widowControl/>
        <w:spacing w:line="248" w:lineRule="exact" w:before="172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CONSTRUCTION OF A CATCHMENT, STORAGE TANK, DISTRIBUTION AND </w:t>
      </w:r>
    </w:p>
    <w:p>
      <w:pPr>
        <w:autoSpaceDN w:val="0"/>
        <w:autoSpaceDE w:val="0"/>
        <w:widowControl/>
        <w:spacing w:line="224" w:lineRule="exact" w:before="122" w:after="0"/>
        <w:ind w:left="136" w:right="86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32 | 99</w:t>
      </w:r>
    </w:p>
    <w:p>
      <w:pPr>
        <w:sectPr>
          <w:pgSz w:w="12240" w:h="15840"/>
          <w:pgMar w:top="332" w:right="1034" w:bottom="400" w:left="105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8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50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EXTENSION OF POTABLE WATER BY GRAVITY OVER 2KM TO 10 STAND TAPS AT </w:t>
      </w:r>
    </w:p>
    <w:p>
      <w:pPr>
        <w:autoSpaceDN w:val="0"/>
        <w:autoSpaceDE w:val="0"/>
        <w:widowControl/>
        <w:spacing w:line="248" w:lineRule="exact" w:before="52" w:after="0"/>
        <w:ind w:left="0" w:right="3846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NGONAVISI VILLAGE . </w:t>
      </w:r>
    </w:p>
    <w:p>
      <w:pPr>
        <w:autoSpaceDN w:val="0"/>
        <w:autoSpaceDE w:val="0"/>
        <w:widowControl/>
        <w:spacing w:line="292" w:lineRule="exact" w:before="274" w:after="0"/>
        <w:ind w:left="243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“</w:t>
      </w:r>
      <w:r>
        <w:rPr>
          <w:w w:val="101.32788144625151"/>
          <w:rFonts w:ascii="CIDFont+F1" w:hAnsi="CIDFont+F1" w:eastAsia="CIDFont+F1"/>
          <w:b/>
          <w:i/>
          <w:color w:val="000000"/>
          <w:sz w:val="26"/>
        </w:rPr>
        <w:t>To be opened only during the Bids-opening session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” </w:t>
      </w:r>
    </w:p>
    <w:p>
      <w:pPr>
        <w:autoSpaceDN w:val="0"/>
        <w:tabs>
          <w:tab w:pos="746" w:val="left"/>
        </w:tabs>
        <w:autoSpaceDE w:val="0"/>
        <w:widowControl/>
        <w:spacing w:line="258" w:lineRule="exact" w:before="478" w:after="0"/>
        <w:ind w:left="68" w:right="14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N.B: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external envelope should not carry any mark or sign that can lead to the identification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bidder. </w:t>
      </w:r>
    </w:p>
    <w:p>
      <w:pPr>
        <w:autoSpaceDN w:val="0"/>
        <w:tabs>
          <w:tab w:pos="744" w:val="left"/>
          <w:tab w:pos="746" w:val="left"/>
        </w:tabs>
        <w:autoSpaceDE w:val="0"/>
        <w:widowControl/>
        <w:spacing w:line="254" w:lineRule="exact" w:before="272" w:after="0"/>
        <w:ind w:left="68" w:right="3024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8.2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Internal envelopes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Three (03) internal envelopes must be sealed in an external envelope. </w:t>
      </w:r>
    </w:p>
    <w:p>
      <w:pPr>
        <w:autoSpaceDN w:val="0"/>
        <w:autoSpaceDE w:val="0"/>
        <w:widowControl/>
        <w:spacing w:line="250" w:lineRule="exact" w:before="10" w:after="0"/>
        <w:ind w:left="74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  first internal envelope shall be labelled; </w:t>
      </w:r>
    </w:p>
    <w:p>
      <w:pPr>
        <w:autoSpaceDN w:val="0"/>
        <w:autoSpaceDE w:val="0"/>
        <w:widowControl/>
        <w:spacing w:line="260" w:lineRule="exact" w:before="260" w:after="0"/>
        <w:ind w:left="68" w:right="176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&lt;&lt;ENVELOPE A: ADMINISTRATIVE DOCUMENTS&gt;&gt;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and shall contain the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documents of the enterprise.  These documents shall be original or copies certified by competent authorities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 more than three (03) months. </w:t>
      </w:r>
    </w:p>
    <w:p>
      <w:pPr>
        <w:autoSpaceDN w:val="0"/>
        <w:autoSpaceDE w:val="0"/>
        <w:widowControl/>
        <w:spacing w:line="250" w:lineRule="exact" w:before="276" w:after="264"/>
        <w:ind w:left="6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ADMINISTRATIVE DOCUMENTS.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.9999999999999147" w:type="dxa"/>
      </w:tblPr>
      <w:tblGrid>
        <w:gridCol w:w="5075"/>
        <w:gridCol w:w="5075"/>
      </w:tblGrid>
      <w:tr>
        <w:trPr>
          <w:trHeight w:hRule="exact" w:val="602"/>
        </w:trPr>
        <w:tc>
          <w:tcPr>
            <w:tcW w:type="dxa" w:w="1730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30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DOCUMENT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N° </w:t>
            </w:r>
          </w:p>
        </w:tc>
        <w:tc>
          <w:tcPr>
            <w:tcW w:type="dxa" w:w="8392"/>
            <w:tcBorders>
              <w:start w:sz="4.0" w:val="single" w:color="#000000"/>
              <w:top w:sz="4.0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</w:tr>
      <w:tr>
        <w:trPr>
          <w:trHeight w:hRule="exact" w:val="618"/>
        </w:trPr>
        <w:tc>
          <w:tcPr>
            <w:tcW w:type="dxa" w:w="1730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 </w:t>
            </w:r>
          </w:p>
        </w:tc>
        <w:tc>
          <w:tcPr>
            <w:tcW w:type="dxa" w:w="8392"/>
            <w:tcBorders>
              <w:start w:sz="4.0" w:val="single" w:color="#000000"/>
              <w:top w:sz="4.0" w:val="single" w:color="#000000"/>
              <w:end w:sz="3.200000000000727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6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Declaration of intention to tender stamped with the tariff in force (written by the bidder). </w:t>
            </w:r>
          </w:p>
        </w:tc>
      </w:tr>
      <w:tr>
        <w:trPr>
          <w:trHeight w:hRule="exact" w:val="306"/>
        </w:trPr>
        <w:tc>
          <w:tcPr>
            <w:tcW w:type="dxa" w:w="1730"/>
            <w:tcBorders>
              <w:start w:sz="3.199999999999988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A.2 </w:t>
            </w:r>
          </w:p>
        </w:tc>
        <w:tc>
          <w:tcPr>
            <w:tcW w:type="dxa" w:w="8392"/>
            <w:tcBorders>
              <w:start w:sz="4.0" w:val="single" w:color="#000000"/>
              <w:top w:sz="3.199999999999818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Certified Copy of the Business Registration, not more than three months old. </w:t>
            </w:r>
          </w:p>
        </w:tc>
      </w:tr>
      <w:tr>
        <w:trPr>
          <w:trHeight w:hRule="exact" w:val="922"/>
        </w:trPr>
        <w:tc>
          <w:tcPr>
            <w:tcW w:type="dxa" w:w="1730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A.3 </w:t>
            </w:r>
          </w:p>
        </w:tc>
        <w:tc>
          <w:tcPr>
            <w:tcW w:type="dxa" w:w="8392"/>
            <w:tcBorders>
              <w:start w:sz="4.0" w:val="single" w:color="#000000"/>
              <w:top w:sz="4.0" w:val="single" w:color="#000000"/>
              <w:end w:sz="3.200000000000727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6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Certificate of non-bankruptcy established by the Court of 1st instance or the Chamber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Commerce, Industry and Trade of the place of residence of the bidder, not more than three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(03) months. </w:t>
            </w:r>
          </w:p>
        </w:tc>
      </w:tr>
      <w:tr>
        <w:trPr>
          <w:trHeight w:hRule="exact" w:val="812"/>
        </w:trPr>
        <w:tc>
          <w:tcPr>
            <w:tcW w:type="dxa" w:w="1730"/>
            <w:tcBorders>
              <w:start w:sz="3.1999999999999886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7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A.4 </w:t>
            </w:r>
          </w:p>
        </w:tc>
        <w:tc>
          <w:tcPr>
            <w:tcW w:type="dxa" w:w="8392"/>
            <w:tcBorders>
              <w:start w:sz="4.0" w:val="single" w:color="#000000"/>
              <w:top w:sz="3.199999999999818" w:val="single" w:color="#000000"/>
              <w:end w:sz="3.200000000000727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6" w:after="0"/>
              <w:ind w:left="60" w:right="604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Attestation of bank account of the bidder, issued by a first rate-bank approved by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Ministry in charge of Finance or by a foreign bank the first order not more than three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months. </w:t>
            </w:r>
          </w:p>
        </w:tc>
      </w:tr>
      <w:tr>
        <w:trPr>
          <w:trHeight w:hRule="exact" w:val="528"/>
        </w:trPr>
        <w:tc>
          <w:tcPr>
            <w:tcW w:type="dxa" w:w="1730"/>
            <w:tcBorders>
              <w:start w:sz="3.1999999999999886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A.5 </w:t>
            </w:r>
          </w:p>
        </w:tc>
        <w:tc>
          <w:tcPr>
            <w:tcW w:type="dxa" w:w="8392"/>
            <w:tcBorders>
              <w:start w:sz="4.0" w:val="single" w:color="#000000"/>
              <w:top w:sz="3.199999999999818" w:val="single" w:color="#000000"/>
              <w:end w:sz="3.200000000000727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Purchase receipt of tender file bearing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48,000 FCFA (Forty Eight Thousand Francs)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issued by Fonfuka Municipal treasury </w:t>
            </w:r>
          </w:p>
        </w:tc>
      </w:tr>
      <w:tr>
        <w:trPr>
          <w:trHeight w:hRule="exact" w:val="764"/>
        </w:trPr>
        <w:tc>
          <w:tcPr>
            <w:tcW w:type="dxa" w:w="1730"/>
            <w:tcBorders>
              <w:start w:sz="3.1999999999999886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A.6 </w:t>
            </w:r>
          </w:p>
        </w:tc>
        <w:tc>
          <w:tcPr>
            <w:tcW w:type="dxa" w:w="8392"/>
            <w:tcBorders>
              <w:start w:sz="4.0" w:val="single" w:color="#000000"/>
              <w:top w:sz="3.199999999999818" w:val="single" w:color="#000000"/>
              <w:end w:sz="3.2000000000007276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08" w:after="0"/>
              <w:ind w:left="60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Bid Bond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480,000 FCFA (Four Hundred and Eighty Thousand Francs)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attached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with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an Original receipt issued by the Deposit and Consignment Fund (CDEC)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</w:tr>
      <w:tr>
        <w:trPr>
          <w:trHeight w:hRule="exact" w:val="622"/>
        </w:trPr>
        <w:tc>
          <w:tcPr>
            <w:tcW w:type="dxa" w:w="1730"/>
            <w:tcBorders>
              <w:start w:sz="3.1999999999999886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A.7 </w:t>
            </w:r>
          </w:p>
        </w:tc>
        <w:tc>
          <w:tcPr>
            <w:tcW w:type="dxa" w:w="8392"/>
            <w:tcBorders>
              <w:start w:sz="4.0" w:val="single" w:color="#000000"/>
              <w:top w:sz="3.200000000000273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36" w:after="0"/>
              <w:ind w:left="60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non-exclusion from Public Contracts issued by the Public Contract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Regulatory Board (ARMP) </w:t>
            </w:r>
          </w:p>
        </w:tc>
      </w:tr>
      <w:tr>
        <w:trPr>
          <w:trHeight w:hRule="exact" w:val="900"/>
        </w:trPr>
        <w:tc>
          <w:tcPr>
            <w:tcW w:type="dxa" w:w="1730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1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A.8 </w:t>
            </w:r>
          </w:p>
        </w:tc>
        <w:tc>
          <w:tcPr>
            <w:tcW w:type="dxa" w:w="8392"/>
            <w:tcBorders>
              <w:start w:sz="4.0" w:val="single" w:color="#000000"/>
              <w:top w:sz="4.0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78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the National Social Insurance Fund stating that the bidder has met all his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obligations vis a vis the Fund; the attestation should be less than three months old. </w:t>
            </w:r>
          </w:p>
        </w:tc>
      </w:tr>
      <w:tr>
        <w:trPr>
          <w:trHeight w:hRule="exact" w:val="530"/>
        </w:trPr>
        <w:tc>
          <w:tcPr>
            <w:tcW w:type="dxa" w:w="1730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A.9 </w:t>
            </w:r>
          </w:p>
        </w:tc>
        <w:tc>
          <w:tcPr>
            <w:tcW w:type="dxa" w:w="8392"/>
            <w:tcBorders>
              <w:start w:sz="4.0" w:val="single" w:color="#000000"/>
              <w:top w:sz="4.0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Tax Payers’ Registration (Attestation D’immatriculation) duly stamped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(fiscal stamp) </w:t>
            </w:r>
          </w:p>
        </w:tc>
      </w:tr>
      <w:tr>
        <w:trPr>
          <w:trHeight w:hRule="exact" w:val="790"/>
        </w:trPr>
        <w:tc>
          <w:tcPr>
            <w:tcW w:type="dxa" w:w="1730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A.10 </w:t>
            </w:r>
          </w:p>
        </w:tc>
        <w:tc>
          <w:tcPr>
            <w:tcW w:type="dxa" w:w="8392"/>
            <w:tcBorders>
              <w:start w:sz="4.0" w:val="single" w:color="#000000"/>
              <w:top w:sz="4.0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60" w:right="354" w:firstLine="0"/>
              <w:jc w:val="both"/>
            </w:pP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A Valid Tax Compliance Certificate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{l’Attestation de Conformité Fiscale (ACF)}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issued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online from the tax administration's computer system.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Duly stamped (fiscal stamp); this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certificate should be less than three months old. </w:t>
            </w:r>
          </w:p>
        </w:tc>
      </w:tr>
      <w:tr>
        <w:trPr>
          <w:trHeight w:hRule="exact" w:val="408"/>
        </w:trPr>
        <w:tc>
          <w:tcPr>
            <w:tcW w:type="dxa" w:w="1730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A.11 </w:t>
            </w:r>
          </w:p>
        </w:tc>
        <w:tc>
          <w:tcPr>
            <w:tcW w:type="dxa" w:w="8392"/>
            <w:tcBorders>
              <w:start w:sz="4.0" w:val="single" w:color="#000000"/>
              <w:top w:sz="4.0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8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Tax Notice (Avis D’imposition) </w:t>
            </w:r>
          </w:p>
        </w:tc>
      </w:tr>
      <w:tr>
        <w:trPr>
          <w:trHeight w:hRule="exact" w:val="550"/>
        </w:trPr>
        <w:tc>
          <w:tcPr>
            <w:tcW w:type="dxa" w:w="1730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A.12 </w:t>
            </w:r>
          </w:p>
        </w:tc>
        <w:tc>
          <w:tcPr>
            <w:tcW w:type="dxa" w:w="8392"/>
            <w:tcBorders>
              <w:start w:sz="4.0" w:val="single" w:color="#000000"/>
              <w:top w:sz="4.0" w:val="single" w:color="#000000"/>
              <w:end w:sz="3.200000000000727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Plan localization of business signed by the Bidder and stamped (fiscal stamp) </w:t>
            </w:r>
          </w:p>
        </w:tc>
      </w:tr>
      <w:tr>
        <w:trPr>
          <w:trHeight w:hRule="exact" w:val="304"/>
        </w:trPr>
        <w:tc>
          <w:tcPr>
            <w:tcW w:type="dxa" w:w="1730"/>
            <w:tcBorders>
              <w:start w:sz="3.199999999999988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A.13 </w:t>
            </w:r>
          </w:p>
        </w:tc>
        <w:tc>
          <w:tcPr>
            <w:tcW w:type="dxa" w:w="8392"/>
            <w:tcBorders>
              <w:start w:sz="4.0" w:val="single" w:color="#000000"/>
              <w:top w:sz="3.199999999999818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Power of attorney authorizing signatory to engage the enterprise in the Tender </w:t>
            </w:r>
          </w:p>
        </w:tc>
      </w:tr>
    </w:tbl>
    <w:p>
      <w:pPr>
        <w:autoSpaceDN w:val="0"/>
        <w:autoSpaceDE w:val="0"/>
        <w:widowControl/>
        <w:spacing w:line="224" w:lineRule="exact" w:before="50" w:after="0"/>
        <w:ind w:left="68" w:right="86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33 | 99</w:t>
      </w:r>
    </w:p>
    <w:p>
      <w:pPr>
        <w:sectPr>
          <w:pgSz w:w="12240" w:h="15840"/>
          <w:pgMar w:top="338" w:right="966" w:bottom="400" w:left="112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2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2.00000000000003" w:type="dxa"/>
      </w:tblPr>
      <w:tblGrid>
        <w:gridCol w:w="5121"/>
        <w:gridCol w:w="5121"/>
      </w:tblGrid>
      <w:tr>
        <w:trPr>
          <w:trHeight w:hRule="exact" w:val="308"/>
        </w:trPr>
        <w:tc>
          <w:tcPr>
            <w:tcW w:type="dxa" w:w="1730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A.14 </w:t>
            </w:r>
          </w:p>
        </w:tc>
        <w:tc>
          <w:tcPr>
            <w:tcW w:type="dxa" w:w="8392"/>
            <w:tcBorders>
              <w:start w:sz="4.0" w:val="single" w:color="#000000"/>
              <w:top w:sz="4.0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Group agreement in case of joined venture </w:t>
            </w:r>
          </w:p>
        </w:tc>
      </w:tr>
    </w:tbl>
    <w:p>
      <w:pPr>
        <w:autoSpaceDN w:val="0"/>
        <w:autoSpaceDE w:val="0"/>
        <w:widowControl/>
        <w:spacing w:line="260" w:lineRule="exact" w:before="256" w:after="0"/>
        <w:ind w:left="136" w:right="206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During the opening session of the Bids, if a document of the administrative bid is absent or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noncompliant, the bidder will be given forty-eight (48) hours to produce or replace the said document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else it will be eliminated during the evaluation of the Bids. No such document will be accepted after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this deadline </w:t>
      </w:r>
    </w:p>
    <w:p>
      <w:pPr>
        <w:autoSpaceDN w:val="0"/>
        <w:autoSpaceDE w:val="0"/>
        <w:widowControl/>
        <w:spacing w:line="258" w:lineRule="exact" w:before="254" w:after="270"/>
        <w:ind w:left="136" w:right="14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second Internal Envelope shall be labelled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&lt;&lt;ENVELOPE B:  TECHNICAL DOCUMENT&gt;&gt;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shall contain the following: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80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B.1 </w:t>
            </w:r>
          </w:p>
        </w:tc>
        <w:tc>
          <w:tcPr>
            <w:tcW w:type="dxa" w:w="8710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General presentation of the tender files </w:t>
            </w:r>
          </w:p>
        </w:tc>
      </w:tr>
      <w:tr>
        <w:trPr>
          <w:trHeight w:hRule="exact" w:val="1046"/>
        </w:trPr>
        <w:tc>
          <w:tcPr>
            <w:tcW w:type="dxa" w:w="8544"/>
            <w:gridSpan w:val="2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436" w:right="259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˗Document slotted or spirally bound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˗Table of content page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˗Colour sheets separation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 Presentation of documents in the order given in this tender </w:t>
            </w:r>
          </w:p>
        </w:tc>
        <w:tc>
          <w:tcPr>
            <w:tcW w:type="dxa" w:w="83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B.2 </w:t>
            </w:r>
          </w:p>
        </w:tc>
        <w:tc>
          <w:tcPr>
            <w:tcW w:type="dxa" w:w="8710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LIST OF REFERENCES OF THE ENTERPRISE IN SIMILAR JOBS </w:t>
            </w:r>
          </w:p>
        </w:tc>
      </w:tr>
      <w:tr>
        <w:trPr>
          <w:trHeight w:hRule="exact" w:val="532"/>
        </w:trPr>
        <w:tc>
          <w:tcPr>
            <w:tcW w:type="dxa" w:w="1502"/>
            <w:tcBorders>
              <w:start w:sz="3.2000000000000455" w:val="single" w:color="#000000"/>
              <w:top w:sz="2.400000000000091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B.2.1 </w:t>
            </w:r>
          </w:p>
        </w:tc>
        <w:tc>
          <w:tcPr>
            <w:tcW w:type="dxa" w:w="8710"/>
            <w:gridSpan w:val="3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List of references of the enterprise in similar jobs justified by signed contracts (first and last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pages) and minutes of reception or attestation of clearances of works executed. </w:t>
            </w:r>
          </w:p>
        </w:tc>
      </w:tr>
      <w:tr>
        <w:trPr>
          <w:trHeight w:hRule="exact" w:val="354"/>
        </w:trPr>
        <w:tc>
          <w:tcPr>
            <w:tcW w:type="dxa" w:w="1502"/>
            <w:tcBorders>
              <w:start w:sz="3.2000000000000455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2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1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st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8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6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2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2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nd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8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2000000000000455" w:val="single" w:color="#000000"/>
              <w:top w:sz="3.200000000000273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B.3 </w:t>
            </w:r>
          </w:p>
        </w:tc>
        <w:tc>
          <w:tcPr>
            <w:tcW w:type="dxa" w:w="8710"/>
            <w:gridSpan w:val="3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QUALIFICATION AND EXPERIENCE OF SUPERVISORY STAFF </w:t>
            </w:r>
          </w:p>
        </w:tc>
      </w:tr>
      <w:tr>
        <w:trPr>
          <w:trHeight w:hRule="exact" w:val="528"/>
        </w:trPr>
        <w:tc>
          <w:tcPr>
            <w:tcW w:type="dxa" w:w="1502"/>
            <w:tcBorders>
              <w:start w:sz="3.2000000000000455" w:val="single" w:color="#000000"/>
              <w:top w:sz="2.400000000000091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B.3.1 </w:t>
            </w:r>
          </w:p>
        </w:tc>
        <w:tc>
          <w:tcPr>
            <w:tcW w:type="dxa" w:w="8710"/>
            <w:gridSpan w:val="3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86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01 Works Supervisor (at least Senior technician in Bioingineering/ Hygiene and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Sanitation)</w:t>
            </w:r>
          </w:p>
        </w:tc>
      </w:tr>
      <w:tr>
        <w:trPr>
          <w:trHeight w:hRule="exact" w:val="528"/>
        </w:trPr>
        <w:tc>
          <w:tcPr>
            <w:tcW w:type="dxa" w:w="1502"/>
            <w:vMerge w:val="restart"/>
            <w:tcBorders>
              <w:start w:sz="3.2000000000000455" w:val="single" w:color="#000000"/>
              <w:top w:sz="2.400000000000091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444" w:after="0"/>
              <w:ind w:left="716" w:right="662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  <w:tc>
          <w:tcPr>
            <w:tcW w:type="dxa" w:w="7042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Qualification of the works supervisor: (at least HND in Bioingineering/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Hygiene and Sanitation (BAC +2) </w:t>
            </w:r>
          </w:p>
        </w:tc>
        <w:tc>
          <w:tcPr>
            <w:tcW w:type="dxa" w:w="838"/>
            <w:vMerge w:val="restart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vMerge w:val="restart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160"/>
        </w:trPr>
        <w:tc>
          <w:tcPr>
            <w:tcW w:type="dxa" w:w="2560"/>
            <w:vMerge/>
            <w:tcBorders>
              <w:start w:sz="3.2000000000000455" w:val="single" w:color="#000000"/>
              <w:top w:sz="2.400000000000091" w:val="single" w:color="#000000"/>
              <w:end w:sz="3.2000000000000455" w:val="single" w:color="#000000"/>
              <w:bottom w:sz="3.199999999999818" w:val="single" w:color="#000000"/>
            </w:tcBorders>
          </w:tcPr>
          <w:p/>
        </w:tc>
        <w:tc>
          <w:tcPr>
            <w:tcW w:type="dxa" w:w="7042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Professional experience of the project engineer ≥ 02 years (signed CV)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60" w:lineRule="exact" w:before="112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the technical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2000000000000455" w:val="single" w:color="#000000"/>
              <w:top w:sz="3.199999999999818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B.3.2 </w:t>
            </w:r>
          </w:p>
        </w:tc>
        <w:tc>
          <w:tcPr>
            <w:tcW w:type="dxa" w:w="8710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01 Site foreman be a Civil/Rural Engineering Technician (Civil/Rural Engineering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BAC)</w:t>
            </w:r>
          </w:p>
        </w:tc>
      </w:tr>
      <w:tr>
        <w:trPr>
          <w:trHeight w:hRule="exact" w:val="528"/>
        </w:trPr>
        <w:tc>
          <w:tcPr>
            <w:tcW w:type="dxa" w:w="1502"/>
            <w:vMerge w:val="restart"/>
            <w:tcBorders>
              <w:start w:sz="3.2000000000000455" w:val="single" w:color="#000000"/>
              <w:top w:sz="3.199999999999818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698" w:after="0"/>
              <w:ind w:left="576" w:right="576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  <w:tc>
          <w:tcPr>
            <w:tcW w:type="dxa" w:w="7042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Qualification of the Site foreman: (Technical Certificate in Bioingineering/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Hygiene and Sanitation (BAC  or Equivalent Certificate) </w:t>
            </w:r>
          </w:p>
        </w:tc>
        <w:tc>
          <w:tcPr>
            <w:tcW w:type="dxa" w:w="838"/>
            <w:vMerge w:val="restart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vMerge w:val="restart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420"/>
        </w:trPr>
        <w:tc>
          <w:tcPr>
            <w:tcW w:type="dxa" w:w="2560"/>
            <w:vMerge/>
            <w:tcBorders>
              <w:start w:sz="3.2000000000000455" w:val="single" w:color="#000000"/>
              <w:top w:sz="3.199999999999818" w:val="single" w:color="#000000"/>
              <w:end w:sz="3.2000000000000455" w:val="single" w:color="#000000"/>
              <w:bottom w:sz="3.199999999999818" w:val="single" w:color="#000000"/>
            </w:tcBorders>
          </w:tcPr>
          <w:p/>
        </w:tc>
        <w:tc>
          <w:tcPr>
            <w:tcW w:type="dxa" w:w="7042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72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Professional experience of the Site foreman ≥ 03 years (signed CV)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58" w:lineRule="exact" w:before="114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the technical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B.4 </w:t>
            </w:r>
          </w:p>
        </w:tc>
        <w:tc>
          <w:tcPr>
            <w:tcW w:type="dxa" w:w="8710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TECHNICAL PROPOSALS </w:t>
            </w:r>
          </w:p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B.4.1 </w:t>
            </w:r>
          </w:p>
        </w:tc>
        <w:tc>
          <w:tcPr>
            <w:tcW w:type="dxa" w:w="7042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Organigram of the project </w:t>
            </w:r>
          </w:p>
        </w:tc>
        <w:tc>
          <w:tcPr>
            <w:tcW w:type="dxa" w:w="83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3.199999999999818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B.4.2 </w:t>
            </w:r>
          </w:p>
        </w:tc>
        <w:tc>
          <w:tcPr>
            <w:tcW w:type="dxa" w:w="7042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Logical sequence for the execution of the task </w:t>
            </w:r>
          </w:p>
        </w:tc>
        <w:tc>
          <w:tcPr>
            <w:tcW w:type="dxa" w:w="838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2.399999999999636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B.4.3 </w:t>
            </w:r>
          </w:p>
        </w:tc>
        <w:tc>
          <w:tcPr>
            <w:tcW w:type="dxa" w:w="7042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Quality control method </w:t>
            </w:r>
          </w:p>
        </w:tc>
        <w:tc>
          <w:tcPr>
            <w:tcW w:type="dxa" w:w="838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3.199999999999818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B.4.4 </w:t>
            </w:r>
          </w:p>
        </w:tc>
        <w:tc>
          <w:tcPr>
            <w:tcW w:type="dxa" w:w="7042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Environmental protection measures </w:t>
            </w:r>
          </w:p>
        </w:tc>
        <w:tc>
          <w:tcPr>
            <w:tcW w:type="dxa" w:w="83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3.199999999999818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B.4.5 </w:t>
            </w:r>
          </w:p>
        </w:tc>
        <w:tc>
          <w:tcPr>
            <w:tcW w:type="dxa" w:w="7042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Security and safety at the site </w:t>
            </w:r>
          </w:p>
        </w:tc>
        <w:tc>
          <w:tcPr>
            <w:tcW w:type="dxa" w:w="838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2000000000000455" w:val="single" w:color="#000000"/>
              <w:top w:sz="2.399999999999636" w:val="single" w:color="#000000"/>
              <w:end w:sz="3.2000000000000455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B.4.6 </w:t>
            </w:r>
          </w:p>
        </w:tc>
        <w:tc>
          <w:tcPr>
            <w:tcW w:type="dxa" w:w="7042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Duration of execution in respect with the Tender file (GANTT and PERT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planning) </w:t>
            </w:r>
          </w:p>
        </w:tc>
        <w:tc>
          <w:tcPr>
            <w:tcW w:type="dxa" w:w="838"/>
            <w:tcBorders>
              <w:start w:sz="4.0" w:val="single" w:color="#000000"/>
              <w:top w:sz="2.399999999999636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2.399999999999636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2.4000000000005457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B.5 </w:t>
            </w:r>
          </w:p>
        </w:tc>
        <w:tc>
          <w:tcPr>
            <w:tcW w:type="dxa" w:w="7042"/>
            <w:tcBorders>
              <w:start w:sz="3.2000000000000455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LOGISTICS (Equipment put aside for this project) </w:t>
            </w:r>
          </w:p>
        </w:tc>
        <w:tc>
          <w:tcPr>
            <w:tcW w:type="dxa" w:w="838"/>
            <w:tcBorders>
              <w:start w:sz="4.0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24" w:lineRule="exact" w:before="162" w:after="0"/>
        <w:ind w:left="136" w:right="100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34 | 99</w:t>
      </w:r>
    </w:p>
    <w:p>
      <w:pPr>
        <w:sectPr>
          <w:pgSz w:w="12240" w:h="15840"/>
          <w:pgMar w:top="332" w:right="942" w:bottom="400" w:left="105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2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B.5.1 </w:t>
            </w:r>
          </w:p>
        </w:tc>
        <w:tc>
          <w:tcPr>
            <w:tcW w:type="dxa" w:w="7042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a pick-up or other van </w:t>
            </w:r>
          </w:p>
        </w:tc>
        <w:tc>
          <w:tcPr>
            <w:tcW w:type="dxa" w:w="83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B.5.2 </w:t>
            </w:r>
          </w:p>
        </w:tc>
        <w:tc>
          <w:tcPr>
            <w:tcW w:type="dxa" w:w="7042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a trolley tuck or wheelbarrow </w:t>
            </w:r>
          </w:p>
        </w:tc>
        <w:tc>
          <w:tcPr>
            <w:tcW w:type="dxa" w:w="83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B.5.3 </w:t>
            </w:r>
          </w:p>
        </w:tc>
        <w:tc>
          <w:tcPr>
            <w:tcW w:type="dxa" w:w="7042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small equipment (dig axes, spades, iron bar,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cramps, clamps etc. </w:t>
            </w:r>
          </w:p>
        </w:tc>
        <w:tc>
          <w:tcPr>
            <w:tcW w:type="dxa" w:w="83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B.6 </w:t>
            </w:r>
          </w:p>
        </w:tc>
        <w:tc>
          <w:tcPr>
            <w:tcW w:type="dxa" w:w="7042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FINANCIAL CAPACITY </w:t>
            </w:r>
          </w:p>
        </w:tc>
        <w:tc>
          <w:tcPr>
            <w:tcW w:type="dxa" w:w="83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6"/>
        </w:trPr>
        <w:tc>
          <w:tcPr>
            <w:tcW w:type="dxa" w:w="1502"/>
            <w:tcBorders>
              <w:start w:sz="3.2000000000000455" w:val="single" w:color="#000000"/>
              <w:top w:sz="3.2000000000000455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9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B.6.1 </w:t>
            </w:r>
          </w:p>
        </w:tc>
        <w:tc>
          <w:tcPr>
            <w:tcW w:type="dxa" w:w="7042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financial capacity (solvency) of the enterprise issued by a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1st class bank located in any area in Cameroon and approved by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Ministry of Finance and respect COBAC conditions. =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24,000,000 FCFA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(Twenty Four Million Francs) </w:t>
            </w:r>
          </w:p>
        </w:tc>
        <w:tc>
          <w:tcPr>
            <w:tcW w:type="dxa" w:w="83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B.7 </w:t>
            </w:r>
          </w:p>
        </w:tc>
        <w:tc>
          <w:tcPr>
            <w:tcW w:type="dxa" w:w="7042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Attestation of site visit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signed by the bidder or mandated representative </w:t>
            </w:r>
          </w:p>
        </w:tc>
        <w:tc>
          <w:tcPr>
            <w:tcW w:type="dxa" w:w="83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B.8 </w:t>
            </w:r>
          </w:p>
        </w:tc>
        <w:tc>
          <w:tcPr>
            <w:tcW w:type="dxa" w:w="7042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15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Summary report of site visit signed by the bidder or mandated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representative and justified with pictures </w:t>
            </w:r>
          </w:p>
        </w:tc>
        <w:tc>
          <w:tcPr>
            <w:tcW w:type="dxa" w:w="83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2000000000000455" w:val="single" w:color="#000000"/>
              <w:top w:sz="4.0" w:val="single" w:color="#000000"/>
              <w:end w:sz="3.2000000000000455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B.9 </w:t>
            </w:r>
          </w:p>
        </w:tc>
        <w:tc>
          <w:tcPr>
            <w:tcW w:type="dxa" w:w="7042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Special Technical Clauses initialled in all the pages </w:t>
            </w:r>
          </w:p>
        </w:tc>
        <w:tc>
          <w:tcPr>
            <w:tcW w:type="dxa" w:w="83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2000000000000455" w:val="single" w:color="#000000"/>
              <w:top w:sz="3.2000000000000455" w:val="single" w:color="#000000"/>
              <w:end w:sz="3.2000000000000455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B.10 </w:t>
            </w:r>
          </w:p>
        </w:tc>
        <w:tc>
          <w:tcPr>
            <w:tcW w:type="dxa" w:w="7042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Special Administrative Clauses completed and initialled in all the pages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last page signed </w:t>
            </w:r>
          </w:p>
        </w:tc>
        <w:tc>
          <w:tcPr>
            <w:tcW w:type="dxa" w:w="83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0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264" w:after="4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ENVELOPE C- FINANCIAL FILE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121"/>
        <w:gridCol w:w="5121"/>
      </w:tblGrid>
      <w:tr>
        <w:trPr>
          <w:trHeight w:hRule="exact" w:val="270"/>
        </w:trPr>
        <w:tc>
          <w:tcPr>
            <w:tcW w:type="dxa" w:w="1416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8784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DESIGNATION. </w:t>
            </w:r>
          </w:p>
        </w:tc>
      </w:tr>
      <w:tr>
        <w:trPr>
          <w:trHeight w:hRule="exact" w:val="268"/>
        </w:trPr>
        <w:tc>
          <w:tcPr>
            <w:tcW w:type="dxa" w:w="1416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C1 </w:t>
            </w:r>
          </w:p>
        </w:tc>
        <w:tc>
          <w:tcPr>
            <w:tcW w:type="dxa" w:w="8784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submission letter, signed, dated and stamped. (see ANNEX 3) </w:t>
            </w:r>
          </w:p>
        </w:tc>
      </w:tr>
      <w:tr>
        <w:trPr>
          <w:trHeight w:hRule="exact" w:val="270"/>
        </w:trPr>
        <w:tc>
          <w:tcPr>
            <w:tcW w:type="dxa" w:w="1416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C2 </w:t>
            </w:r>
          </w:p>
        </w:tc>
        <w:tc>
          <w:tcPr>
            <w:tcW w:type="dxa" w:w="8784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Completed and signed framework of unit prices. </w:t>
            </w:r>
          </w:p>
        </w:tc>
      </w:tr>
      <w:tr>
        <w:trPr>
          <w:trHeight w:hRule="exact" w:val="528"/>
        </w:trPr>
        <w:tc>
          <w:tcPr>
            <w:tcW w:type="dxa" w:w="1416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C3 </w:t>
            </w:r>
          </w:p>
        </w:tc>
        <w:tc>
          <w:tcPr>
            <w:tcW w:type="dxa" w:w="878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Signed Bills of quantities and cost estimates indicating the total amount without taxes (HT)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with taxes (TTC) </w:t>
            </w:r>
          </w:p>
        </w:tc>
      </w:tr>
      <w:tr>
        <w:trPr>
          <w:trHeight w:hRule="exact" w:val="268"/>
        </w:trPr>
        <w:tc>
          <w:tcPr>
            <w:tcW w:type="dxa" w:w="1416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C4 </w:t>
            </w:r>
          </w:p>
        </w:tc>
        <w:tc>
          <w:tcPr>
            <w:tcW w:type="dxa" w:w="8784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Sub details of unit prices </w:t>
            </w:r>
          </w:p>
        </w:tc>
      </w:tr>
    </w:tbl>
    <w:p>
      <w:pPr>
        <w:autoSpaceDN w:val="0"/>
        <w:autoSpaceDE w:val="0"/>
        <w:widowControl/>
        <w:spacing w:line="260" w:lineRule="exact" w:before="16" w:after="0"/>
        <w:ind w:left="814" w:right="206" w:hanging="338"/>
        <w:jc w:val="both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bidders will use for this purpose the documents and models envisaged in the Tender Documents,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subject to the provisions of Article 19.2 of the RGAO concerning the other possible forms of bid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bond. </w:t>
      </w:r>
    </w:p>
    <w:p>
      <w:pPr>
        <w:autoSpaceDN w:val="0"/>
        <w:tabs>
          <w:tab w:pos="814" w:val="left"/>
        </w:tabs>
        <w:autoSpaceDE w:val="0"/>
        <w:widowControl/>
        <w:spacing w:line="258" w:lineRule="exact" w:before="18" w:after="0"/>
        <w:ind w:left="476" w:right="144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various parts of the same file must be separated with colour guides from as well in the original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as in the copies, so as to facilitate its examination</w:t>
      </w:r>
    </w:p>
    <w:p>
      <w:pPr>
        <w:autoSpaceDN w:val="0"/>
        <w:tabs>
          <w:tab w:pos="4450" w:val="left"/>
        </w:tabs>
        <w:autoSpaceDE w:val="0"/>
        <w:widowControl/>
        <w:spacing w:line="260" w:lineRule="exact" w:before="266" w:after="0"/>
        <w:ind w:left="136" w:right="4464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Supply price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8: C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urrency of payment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60" w:lineRule="exact" w:before="106" w:after="0"/>
        <w:ind w:left="136" w:right="206" w:firstLine="66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National Invitation to tender is awarded on total and contractual price, inclusive of all taxes,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firm and non-revisable for the whole of the works and the equipment defined in the present Invitation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tender. </w:t>
      </w:r>
    </w:p>
    <w:p>
      <w:pPr>
        <w:autoSpaceDN w:val="0"/>
        <w:tabs>
          <w:tab w:pos="814" w:val="left"/>
        </w:tabs>
        <w:autoSpaceDE w:val="0"/>
        <w:widowControl/>
        <w:spacing w:line="260" w:lineRule="exact" w:before="108" w:after="0"/>
        <w:ind w:left="136" w:right="144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corresponding amount will be calculated inclusive of all taxes and the prices will be obligatorily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expressed in francs CFA. </w:t>
      </w:r>
    </w:p>
    <w:p>
      <w:pPr>
        <w:autoSpaceDN w:val="0"/>
        <w:autoSpaceDE w:val="0"/>
        <w:widowControl/>
        <w:spacing w:line="258" w:lineRule="exact" w:before="114" w:after="0"/>
        <w:ind w:left="136" w:right="206" w:firstLine="67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unit Schedule price expressed out in figures and letters and in six (07) copies will be joined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offer. In the event of error between the prices in figures and letters, the latter will precede and be used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basis of calculation of the amount of the offer. </w:t>
      </w:r>
    </w:p>
    <w:p>
      <w:pPr>
        <w:autoSpaceDN w:val="0"/>
        <w:tabs>
          <w:tab w:pos="814" w:val="left"/>
        </w:tabs>
        <w:autoSpaceDE w:val="0"/>
        <w:widowControl/>
        <w:spacing w:line="260" w:lineRule="exact" w:before="114" w:after="0"/>
        <w:ind w:left="136" w:right="144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establishment of the prices will be done on the basis of economic condition into force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Republic of Cameroon at the handover date of the offers. </w:t>
      </w:r>
    </w:p>
    <w:p>
      <w:pPr>
        <w:autoSpaceDN w:val="0"/>
        <w:tabs>
          <w:tab w:pos="802" w:val="left"/>
        </w:tabs>
        <w:autoSpaceDE w:val="0"/>
        <w:widowControl/>
        <w:spacing w:line="256" w:lineRule="exact" w:before="270" w:after="0"/>
        <w:ind w:left="136" w:right="144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9: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 xml:space="preserve"> Transport and delivery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materials for work must be protected during transportation through packaging whether by air,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railway or road according as the case may be. The conditions of storage must be of tropical type. </w:t>
      </w:r>
    </w:p>
    <w:p>
      <w:pPr>
        <w:autoSpaceDN w:val="0"/>
        <w:autoSpaceDE w:val="0"/>
        <w:widowControl/>
        <w:spacing w:line="250" w:lineRule="exact" w:before="390" w:after="0"/>
        <w:ind w:left="13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10: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 xml:space="preserve"> Guarantee and retention guarantee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24" w:lineRule="exact" w:before="408" w:after="0"/>
        <w:ind w:left="136" w:right="100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35 | 99</w:t>
      </w:r>
    </w:p>
    <w:p>
      <w:pPr>
        <w:sectPr>
          <w:pgSz w:w="12240" w:h="15840"/>
          <w:pgMar w:top="332" w:right="942" w:bottom="400" w:left="105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6"/>
        <w:ind w:left="0" w:right="0"/>
      </w:pPr>
    </w:p>
    <w:p>
      <w:pPr>
        <w:autoSpaceDN w:val="0"/>
        <w:tabs>
          <w:tab w:pos="678" w:val="left"/>
        </w:tabs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10.1 Provisional guarantee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amount of the provisional guarantee or guarantee of tender is fixed at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480,000 FCFA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(Four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Hundred and Eighty Thousand Francs)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As per article 90 (9) of the Public Contract Code (Decree No. </w:t>
      </w:r>
    </w:p>
    <w:p>
      <w:pPr>
        <w:autoSpaceDN w:val="0"/>
        <w:autoSpaceDE w:val="0"/>
        <w:widowControl/>
        <w:spacing w:line="248" w:lineRule="exact" w:before="1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2018/366 OF 20 June 2018), certified cheques or bank cheques are acceptable in the place of bid bond. </w:t>
      </w:r>
    </w:p>
    <w:p>
      <w:pPr>
        <w:autoSpaceDN w:val="0"/>
        <w:autoSpaceDE w:val="0"/>
        <w:widowControl/>
        <w:spacing w:line="250" w:lineRule="exact" w:before="1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time of validity of this guarantee is sixty (60) days, as from the date of depositing of the offers. </w:t>
      </w:r>
    </w:p>
    <w:p>
      <w:pPr>
        <w:autoSpaceDN w:val="0"/>
        <w:tabs>
          <w:tab w:pos="666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10.2 Final Bond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final Bond is fixed at Two percent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of the initial amount of the services envisaged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country. </w:t>
      </w:r>
    </w:p>
    <w:p>
      <w:pPr>
        <w:autoSpaceDN w:val="0"/>
        <w:tabs>
          <w:tab w:pos="666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could be replaced by a guarantee personal and interdependent of a banking house approved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Ministry of Finances following COBAC conditions. </w:t>
      </w:r>
    </w:p>
    <w:p>
      <w:pPr>
        <w:autoSpaceDN w:val="0"/>
        <w:tabs>
          <w:tab w:pos="666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will have to be made up in the twenty (20) days following the notification of the signature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in a bank approved by the Minister in charge of Finances. </w:t>
      </w:r>
    </w:p>
    <w:p>
      <w:pPr>
        <w:autoSpaceDN w:val="0"/>
        <w:tabs>
          <w:tab w:pos="678" w:val="left"/>
        </w:tabs>
        <w:autoSpaceDE w:val="0"/>
        <w:widowControl/>
        <w:spacing w:line="258" w:lineRule="exact" w:before="12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10.3   Guarantee Retention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Guarantee Retention of ten percent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will be operated on amount including all taxes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contract. The corresponding sum will be paid or the released guarantee,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One (01) Year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after provisional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reception of works. </w:t>
      </w:r>
    </w:p>
    <w:p>
      <w:pPr>
        <w:autoSpaceDN w:val="0"/>
        <w:tabs>
          <w:tab w:pos="666" w:val="left"/>
        </w:tabs>
        <w:autoSpaceDE w:val="0"/>
        <w:widowControl/>
        <w:spacing w:line="256" w:lineRule="exact" w:before="38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11: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Period of validity of the offers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bidder will remain committed to his offer for sixty (60) days as from the handover date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offers. </w:t>
      </w:r>
    </w:p>
    <w:p>
      <w:pPr>
        <w:autoSpaceDN w:val="0"/>
        <w:tabs>
          <w:tab w:pos="666" w:val="left"/>
        </w:tabs>
        <w:autoSpaceDE w:val="0"/>
        <w:widowControl/>
        <w:spacing w:line="258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at the end of this period, the contracts were not notified to him, the bidder will be able, either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cancel his offer, or to ask for a new negotiation of the unit prices. </w:t>
      </w:r>
    </w:p>
    <w:p>
      <w:pPr>
        <w:autoSpaceDN w:val="0"/>
        <w:tabs>
          <w:tab w:pos="678" w:val="left"/>
        </w:tabs>
        <w:autoSpaceDE w:val="0"/>
        <w:widowControl/>
        <w:spacing w:line="258" w:lineRule="exact" w:before="12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12: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Number of copies of the offer, which must be filled and sent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tender, as all the parts accompanying it will have to be given in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Seven (07) copies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including one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(01) original and five (06) copies. The bidder will present his dossier inside a sealed outer jacket being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marked: </w:t>
      </w:r>
    </w:p>
    <w:p>
      <w:pPr>
        <w:autoSpaceDN w:val="0"/>
        <w:autoSpaceDE w:val="0"/>
        <w:widowControl/>
        <w:spacing w:line="250" w:lineRule="exact" w:before="23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«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OPEN NATIONAL INVITATION TO TENDER » </w:t>
      </w:r>
    </w:p>
    <w:p>
      <w:pPr>
        <w:autoSpaceDN w:val="0"/>
        <w:autoSpaceDE w:val="0"/>
        <w:widowControl/>
        <w:spacing w:line="250" w:lineRule="exact" w:before="62" w:after="0"/>
        <w:ind w:left="0" w:right="3070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BY THE EMERGENCY PROCEDURE</w:t>
      </w:r>
    </w:p>
    <w:p>
      <w:pPr>
        <w:autoSpaceDN w:val="0"/>
        <w:autoSpaceDE w:val="0"/>
        <w:widowControl/>
        <w:spacing w:line="292" w:lineRule="exact" w:before="68" w:after="0"/>
        <w:ind w:left="766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>No. 00013/ONIT/MINDDEVEL/FC/FCITB/PIB/2026 OF ______________</w:t>
      </w:r>
    </w:p>
    <w:p>
      <w:pPr>
        <w:autoSpaceDN w:val="0"/>
        <w:autoSpaceDE w:val="0"/>
        <w:widowControl/>
        <w:spacing w:line="250" w:lineRule="exact" w:before="164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CONSTRUCTION OF A CATCHMENT, STORAGE TANK, DISTRIBUTION AND </w:t>
      </w:r>
    </w:p>
    <w:p>
      <w:pPr>
        <w:autoSpaceDN w:val="0"/>
        <w:autoSpaceDE w:val="0"/>
        <w:widowControl/>
        <w:spacing w:line="250" w:lineRule="exact" w:before="4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EXTENSION OF POTABLE WATER BY GRAVITY OVER 2KM TO 10 STAND TAPS AT </w:t>
      </w:r>
    </w:p>
    <w:p>
      <w:pPr>
        <w:autoSpaceDN w:val="0"/>
        <w:autoSpaceDE w:val="0"/>
        <w:widowControl/>
        <w:spacing w:line="250" w:lineRule="exact" w:before="4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NGONAVISI VILLAGE . </w:t>
      </w:r>
    </w:p>
    <w:p>
      <w:pPr>
        <w:autoSpaceDN w:val="0"/>
        <w:tabs>
          <w:tab w:pos="676" w:val="left"/>
          <w:tab w:pos="2868" w:val="left"/>
        </w:tabs>
        <w:autoSpaceDE w:val="0"/>
        <w:widowControl/>
        <w:spacing w:line="256" w:lineRule="exact" w:before="264" w:after="0"/>
        <w:ind w:left="0" w:right="0" w:firstLine="0"/>
        <w:jc w:val="left"/>
      </w:pP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“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To be opened only during the bid-opening session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13: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Date and latest time of deposit of offers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offers will have to arrive under closed fold and seal latest ________________at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10a.m.,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by mail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registered with acknowledgement of delivery or by deposit against receipt to the following address: </w:t>
      </w:r>
    </w:p>
    <w:p>
      <w:pPr>
        <w:autoSpaceDN w:val="0"/>
        <w:autoSpaceDE w:val="0"/>
        <w:widowControl/>
        <w:spacing w:line="250" w:lineRule="exact" w:before="12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Fonfuka Council, beyond this time no offer will be received nor accepted. </w:t>
      </w:r>
    </w:p>
    <w:p>
      <w:pPr>
        <w:autoSpaceDN w:val="0"/>
        <w:tabs>
          <w:tab w:pos="678" w:val="left"/>
        </w:tabs>
        <w:autoSpaceDE w:val="0"/>
        <w:widowControl/>
        <w:spacing w:line="258" w:lineRule="exact" w:before="26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14: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Opening of the tenders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opening of the Bids will be carried out in the conference room of the Fonfuka Council. On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_________________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from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11a.m.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prompt, by the Fonfuka Council Tenders Board sitting in the presence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of the duly elected bidders or their representatives and having a good knowledge of the file.</w:t>
      </w:r>
    </w:p>
    <w:p>
      <w:pPr>
        <w:autoSpaceDN w:val="0"/>
        <w:tabs>
          <w:tab w:pos="3364" w:val="left"/>
        </w:tabs>
        <w:autoSpaceDE w:val="0"/>
        <w:widowControl/>
        <w:spacing w:line="258" w:lineRule="exact" w:before="234" w:after="0"/>
        <w:ind w:left="0" w:right="3312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AWARD OF THE CONTRACT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15: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Award of the contract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24" w:lineRule="exact" w:before="484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36 | 99</w:t>
      </w:r>
    </w:p>
    <w:p>
      <w:pPr>
        <w:sectPr>
          <w:pgSz w:w="12240" w:h="15840"/>
          <w:pgMar w:top="336" w:right="1120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22" w:firstLine="67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Tenders Board will propose to the Contracting Authority to award the contract to the bidder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who will have presented the offer with the lowest offer, essentially conforming to the regulations the Tender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File, having satisfied 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100% of all the eliminatory criteria and at least 75% of the essential criteria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taken into account.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112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decision carrying attribution of the contract will be published by way of press release or any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other means of publication of use in the Administration. </w:t>
      </w:r>
    </w:p>
    <w:p>
      <w:pPr>
        <w:autoSpaceDN w:val="0"/>
        <w:autoSpaceDE w:val="0"/>
        <w:widowControl/>
        <w:spacing w:line="260" w:lineRule="exact" w:before="114" w:after="0"/>
        <w:ind w:left="0" w:right="24" w:firstLine="66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contract passed on the basis of technical alternative suggested by the bidder,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reserves the right to introduce all the provisions there allowing him to guarantee itself against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real overrun costs of the alternative compared to his estimate of origin. In the absence of these last precise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details, any additional charge due to an alternative will be inadmissible. </w:t>
      </w:r>
    </w:p>
    <w:p>
      <w:pPr>
        <w:autoSpaceDN w:val="0"/>
        <w:autoSpaceDE w:val="0"/>
        <w:widowControl/>
        <w:spacing w:line="250" w:lineRule="exact" w:before="1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this end, it is specified that a bidder cannot claim to be compensated, if his offer is not accepted.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reserves the right not to take action on an Invitation to tender, if it   did not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obtain a proposal, which appears acceptable to him. </w:t>
      </w:r>
    </w:p>
    <w:p>
      <w:pPr>
        <w:autoSpaceDN w:val="0"/>
        <w:autoSpaceDE w:val="0"/>
        <w:widowControl/>
        <w:spacing w:line="250" w:lineRule="exact" w:before="12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Pursuant to justification by bidder, Bids with unconvincing abnormally low costing will be rejected </w:t>
      </w:r>
    </w:p>
    <w:p>
      <w:pPr>
        <w:autoSpaceDN w:val="0"/>
        <w:autoSpaceDE w:val="0"/>
        <w:widowControl/>
        <w:spacing w:line="250" w:lineRule="exact" w:before="5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the Project Owner as proposed by the Tenders Board. </w:t>
      </w:r>
    </w:p>
    <w:p>
      <w:pPr>
        <w:autoSpaceDN w:val="0"/>
        <w:autoSpaceDE w:val="0"/>
        <w:widowControl/>
        <w:spacing w:line="248" w:lineRule="exact" w:before="4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Prior to this reject, the bidder must have been requested to produce written justification(s) and that </w:t>
      </w:r>
    </w:p>
    <w:p>
      <w:pPr>
        <w:autoSpaceDN w:val="0"/>
        <w:autoSpaceDE w:val="0"/>
        <w:widowControl/>
        <w:spacing w:line="250" w:lineRule="exact" w:before="4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justifications have been appreciated to be unconvincing. </w:t>
      </w:r>
    </w:p>
    <w:p>
      <w:pPr>
        <w:autoSpaceDN w:val="0"/>
        <w:autoSpaceDE w:val="0"/>
        <w:widowControl/>
        <w:spacing w:line="250" w:lineRule="exact" w:before="4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justifications will concern amongst others </w:t>
      </w:r>
    </w:p>
    <w:p>
      <w:pPr>
        <w:autoSpaceDN w:val="0"/>
        <w:tabs>
          <w:tab w:pos="1354" w:val="left"/>
        </w:tabs>
        <w:autoSpaceDE w:val="0"/>
        <w:widowControl/>
        <w:spacing w:line="250" w:lineRule="exact" w:before="50" w:after="0"/>
        <w:ind w:left="101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production of detailed pricing, its content and the coherency between the unit price, its </w:t>
      </w:r>
    </w:p>
    <w:p>
      <w:pPr>
        <w:autoSpaceDN w:val="0"/>
        <w:autoSpaceDE w:val="0"/>
        <w:widowControl/>
        <w:spacing w:line="250" w:lineRule="exact" w:before="50" w:after="0"/>
        <w:ind w:left="135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mode of realisation and its timing. </w:t>
      </w:r>
    </w:p>
    <w:p>
      <w:pPr>
        <w:autoSpaceDN w:val="0"/>
        <w:tabs>
          <w:tab w:pos="1354" w:val="left"/>
        </w:tabs>
        <w:autoSpaceDE w:val="0"/>
        <w:widowControl/>
        <w:spacing w:line="250" w:lineRule="exact" w:before="48" w:after="0"/>
        <w:ind w:left="101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purchase prices of materials </w:t>
      </w:r>
    </w:p>
    <w:p>
      <w:pPr>
        <w:autoSpaceDN w:val="0"/>
        <w:tabs>
          <w:tab w:pos="1354" w:val="left"/>
        </w:tabs>
        <w:autoSpaceDE w:val="0"/>
        <w:widowControl/>
        <w:spacing w:line="250" w:lineRule="exact" w:before="48" w:after="0"/>
        <w:ind w:left="101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cost of exploitation of equipment </w:t>
      </w:r>
    </w:p>
    <w:p>
      <w:pPr>
        <w:autoSpaceDN w:val="0"/>
        <w:tabs>
          <w:tab w:pos="1354" w:val="left"/>
        </w:tabs>
        <w:autoSpaceDE w:val="0"/>
        <w:widowControl/>
        <w:spacing w:line="248" w:lineRule="exact" w:before="48" w:after="0"/>
        <w:ind w:left="101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wages of technicians and labourers </w:t>
      </w:r>
    </w:p>
    <w:p>
      <w:pPr>
        <w:autoSpaceDN w:val="0"/>
        <w:tabs>
          <w:tab w:pos="1354" w:val="left"/>
        </w:tabs>
        <w:autoSpaceDE w:val="0"/>
        <w:widowControl/>
        <w:spacing w:line="248" w:lineRule="exact" w:before="52" w:after="0"/>
        <w:ind w:left="101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comparative advantages or favourable exceptional conditions that the bidder has for the </w:t>
      </w:r>
    </w:p>
    <w:p>
      <w:pPr>
        <w:autoSpaceDN w:val="0"/>
        <w:autoSpaceDE w:val="0"/>
        <w:widowControl/>
        <w:spacing w:line="250" w:lineRule="exact" w:before="48" w:after="0"/>
        <w:ind w:left="135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realisation of the works </w:t>
      </w:r>
    </w:p>
    <w:p>
      <w:pPr>
        <w:autoSpaceDN w:val="0"/>
        <w:tabs>
          <w:tab w:pos="1354" w:val="left"/>
        </w:tabs>
        <w:autoSpaceDE w:val="0"/>
        <w:widowControl/>
        <w:spacing w:line="250" w:lineRule="exact" w:before="48" w:after="0"/>
        <w:ind w:left="101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measures relative to the condition of works </w:t>
      </w:r>
    </w:p>
    <w:p>
      <w:pPr>
        <w:autoSpaceDN w:val="0"/>
        <w:autoSpaceDE w:val="0"/>
        <w:widowControl/>
        <w:spacing w:line="250" w:lineRule="exact" w:before="4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these justification(s) is or are not convincing, the  Project Owner decides but before </w:t>
      </w:r>
    </w:p>
    <w:p>
      <w:pPr>
        <w:autoSpaceDN w:val="0"/>
        <w:autoSpaceDE w:val="0"/>
        <w:widowControl/>
        <w:spacing w:line="250" w:lineRule="exact" w:before="50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reject, he can only decide when the Public Contracts Regulatory  Agency(ARMP) must have examined </w:t>
      </w:r>
    </w:p>
    <w:p>
      <w:pPr>
        <w:autoSpaceDN w:val="0"/>
        <w:autoSpaceDE w:val="0"/>
        <w:widowControl/>
        <w:spacing w:line="250" w:lineRule="exact" w:before="48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unconvincing justification(s) and given his opinion in seven (07) working days from the date of receipt </w:t>
      </w:r>
    </w:p>
    <w:p>
      <w:pPr>
        <w:autoSpaceDN w:val="0"/>
        <w:autoSpaceDE w:val="0"/>
        <w:widowControl/>
        <w:spacing w:line="248" w:lineRule="exact" w:before="48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these justifications from the project.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(The Tenders Board requests for justifications, bidder replies by </w:t>
      </w:r>
    </w:p>
    <w:p>
      <w:pPr>
        <w:autoSpaceDN w:val="0"/>
        <w:autoSpaceDE w:val="0"/>
        <w:widowControl/>
        <w:spacing w:line="250" w:lineRule="exact" w:before="56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writing, board examines and if not convincing, proposes reject to contracting Authority who decides after </w:t>
      </w:r>
    </w:p>
    <w:p>
      <w:pPr>
        <w:autoSpaceDN w:val="0"/>
        <w:autoSpaceDE w:val="0"/>
        <w:widowControl/>
        <w:spacing w:line="250" w:lineRule="exact" w:before="5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consulting ARMP)</w:t>
      </w:r>
    </w:p>
    <w:p>
      <w:pPr>
        <w:autoSpaceDN w:val="0"/>
        <w:tabs>
          <w:tab w:pos="678" w:val="left"/>
        </w:tabs>
        <w:autoSpaceDE w:val="0"/>
        <w:widowControl/>
        <w:spacing w:line="258" w:lineRule="exact" w:before="29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16: COMMENCEMENT OF WORK: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Before the commencement of works, the contractor must make sure that he/she respects the elements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maturity of the project especially the limits of the dimesions shown to him/her by the project owner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during the site visit. An update of quantities will be carried out before the start of works. </w:t>
      </w:r>
    </w:p>
    <w:p>
      <w:pPr>
        <w:autoSpaceDN w:val="0"/>
        <w:tabs>
          <w:tab w:pos="678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be officially installed on site after notification of service order to start works.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site installation commission shall be setup by service note of the project owner.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site installation commission shall be composed essentially as follows below respectively; </w:t>
      </w:r>
    </w:p>
    <w:p>
      <w:pPr>
        <w:autoSpaceDN w:val="0"/>
        <w:autoSpaceDE w:val="0"/>
        <w:widowControl/>
        <w:spacing w:line="260" w:lineRule="exact" w:before="260" w:after="0"/>
        <w:ind w:left="848" w:right="72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Contracting Authority…………………….……(Chairperson)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Divisional Delegate of MINEE (Contract Engineer) ...………. …..…. (Secretary)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MINMAP……………………………………………(Observer)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MINEPAT……………………………………….….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 (Secretary General of the Council) …………. ….…(Member)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Manager (Technician of the Council) ...……………...………..(Member)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Civil Society……...………………………… …. (Member) </w:t>
      </w:r>
    </w:p>
    <w:p>
      <w:pPr>
        <w:autoSpaceDN w:val="0"/>
        <w:autoSpaceDE w:val="0"/>
        <w:widowControl/>
        <w:spacing w:line="224" w:lineRule="exact" w:before="3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37 | 99</w:t>
      </w:r>
    </w:p>
    <w:p>
      <w:pPr>
        <w:sectPr>
          <w:pgSz w:w="12240" w:h="15840"/>
          <w:pgMar w:top="332" w:right="1124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2"/>
        <w:ind w:left="0" w:right="0"/>
      </w:pPr>
    </w:p>
    <w:p>
      <w:pPr>
        <w:autoSpaceDN w:val="0"/>
        <w:autoSpaceDE w:val="0"/>
        <w:widowControl/>
        <w:spacing w:line="252" w:lineRule="exact" w:before="0" w:after="4904"/>
        <w:ind w:left="874" w:right="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Contractor……………………………………………………………... (Member)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2"/>
      </w:tblGrid>
      <w:tr>
        <w:trPr>
          <w:trHeight w:hRule="exact" w:val="1142"/>
        </w:trPr>
        <w:tc>
          <w:tcPr>
            <w:tcW w:type="dxa" w:w="9902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66" w:after="0"/>
              <w:ind w:left="650" w:right="0" w:firstLine="0"/>
              <w:jc w:val="left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DOCUMENT NO. 4: SPECIAL ADMINISTRATIVE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854.0" w:type="dxa"/>
      </w:tblPr>
      <w:tblGrid>
        <w:gridCol w:w="9922"/>
      </w:tblGrid>
      <w:tr>
        <w:trPr>
          <w:trHeight w:hRule="exact" w:val="536"/>
        </w:trPr>
        <w:tc>
          <w:tcPr>
            <w:tcW w:type="dxa" w:w="62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CONDITIONS </w:t>
            </w:r>
          </w:p>
        </w:tc>
      </w:tr>
    </w:tbl>
    <w:p>
      <w:pPr>
        <w:autoSpaceDN w:val="0"/>
        <w:autoSpaceDE w:val="0"/>
        <w:widowControl/>
        <w:spacing w:line="1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214.0" w:type="dxa"/>
      </w:tblPr>
      <w:tblGrid>
        <w:gridCol w:w="9922"/>
      </w:tblGrid>
      <w:tr>
        <w:trPr>
          <w:trHeight w:hRule="exact" w:val="536"/>
        </w:trPr>
        <w:tc>
          <w:tcPr>
            <w:tcW w:type="dxa" w:w="55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/>
                <w:i w:val="0"/>
                <w:color w:val="000000"/>
                <w:sz w:val="38"/>
              </w:rPr>
              <w:t xml:space="preserve">(SAC) </w:t>
            </w:r>
          </w:p>
        </w:tc>
      </w:tr>
    </w:tbl>
    <w:p>
      <w:pPr>
        <w:autoSpaceDN w:val="0"/>
        <w:autoSpaceDE w:val="0"/>
        <w:widowControl/>
        <w:spacing w:line="186" w:lineRule="exact" w:before="6148" w:after="0"/>
        <w:ind w:left="2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</w:p>
    <w:p>
      <w:pPr>
        <w:autoSpaceDN w:val="0"/>
        <w:autoSpaceDE w:val="0"/>
        <w:widowControl/>
        <w:spacing w:line="186" w:lineRule="exact" w:before="8" w:after="0"/>
        <w:ind w:left="2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</w:p>
    <w:p>
      <w:pPr>
        <w:autoSpaceDN w:val="0"/>
        <w:autoSpaceDE w:val="0"/>
        <w:widowControl/>
        <w:spacing w:line="250" w:lineRule="exact" w:before="6" w:after="0"/>
        <w:ind w:left="26" w:right="0" w:firstLine="0"/>
        <w:jc w:val="left"/>
      </w:pP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38 | 99</w:t>
      </w:r>
    </w:p>
    <w:p>
      <w:pPr>
        <w:sectPr>
          <w:pgSz w:w="12240" w:h="15840"/>
          <w:pgMar w:top="332" w:right="1152" w:bottom="400" w:left="116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8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3802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Table of contents </w:t>
      </w:r>
    </w:p>
    <w:p>
      <w:pPr>
        <w:autoSpaceDN w:val="0"/>
        <w:autoSpaceDE w:val="0"/>
        <w:widowControl/>
        <w:spacing w:line="238" w:lineRule="exact" w:before="40" w:after="0"/>
        <w:ind w:left="0" w:right="2592" w:firstLine="0"/>
        <w:jc w:val="left"/>
      </w:pP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Chapter I: General provisions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     - Subject of the contract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     - Award procedure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     - Definitions and duties (article 2 of 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     - Language, applicable law and regulations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5     - Constituent documents of the contract (article 4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6     - General applicable instruments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7     - Communication (GAC articles 6 and 10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8     - Administrative Orders (article 8 of 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9     - Contracts with conditional phases (article 15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10   - Contractor’s personnel (article 15 of GAC supplemented) </w:t>
      </w:r>
      <w:r>
        <w:br/>
      </w: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Chapter II: Financial conditions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11   - Guarantees and bonds (articles 29 and 41 of GAC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12   - Amount of contract (articles 18 and 19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13   - Place and method of payment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14   - Price variation (article 20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15   - Price revision formulas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16   - Price updating formulas (article 21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17   - Work under State supervision (article 22 of GAC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18   - Evaluation of works (article 23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19   - Evaluation of supplies (article 24 of GAC)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20   - Advances (article 28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21   - Payments for the works (articles 26, 27 and 30 of GAC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22   - Interests on overdue payments (article 31 of GAC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23   - Penalties for delay (article 32 of 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24   - Payment in case of a group of enterprises (article 33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25   - Final detailed account (article 35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26   - General detailed account (article 35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27   - Tax and customs schedule (article 36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28   - Stamp duty and registration (article 37 of GAC) </w:t>
      </w:r>
      <w:r>
        <w:br/>
      </w: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Chapter III: Execution of the works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29   - Nature of works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30   - Obligations of the Project Owner (GAC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31   - Execution deadline of contract (article 38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32   - Roles and responsibilities of the contractor (article 40 of GAC)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33   - Making available documents and site (article 42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34   - Insurance of structures and civil responsibility (article 45 of GAC)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35   - Documents to be furnished by the contractor (article 49 supplemented)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36   - Organisation and security of sites (article 50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37   - Implantation of structures (article 52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38   - Sub-contracting (article 54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39   - Site laboratory and trials (article 55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40   - Site logbook (article 56 of GAC supplemented)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41   - Use of explosives (article 60 of GAC) </w:t>
      </w:r>
      <w:r>
        <w:br/>
      </w: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Chapter IV: Acceptance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42   - Provisional acceptance (article 67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43   - Documents to be furnished after execution (article 68 of GAC) </w:t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44   - Guarantee time-limit (article 70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45   - Final acceptance (article 72 of GAC) </w:t>
      </w:r>
      <w:r>
        <w:br/>
      </w:r>
      <w:r>
        <w:rPr>
          <w:w w:val="98.6471448625837"/>
          <w:rFonts w:ascii="CIDFont+F2" w:hAnsi="CIDFont+F2" w:eastAsia="CIDFont+F2"/>
          <w:b/>
          <w:i w:val="0"/>
          <w:color w:val="000000"/>
          <w:sz w:val="21"/>
        </w:rPr>
        <w:t xml:space="preserve"> Chapter V: Miscellaneous provisions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45   - Termination of the contract (article 74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46   - Force majeure (article 75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47   - Differences and disputes (article 79 of GAC)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48   - Drafting and dissemination of this contract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49   - information to be posted </w:t>
      </w:r>
      <w:r>
        <w:br/>
      </w:r>
      <w:r>
        <w:rPr>
          <w:w w:val="98.6471448625837"/>
          <w:rFonts w:ascii="CIDFont+F3" w:hAnsi="CIDFont+F3" w:eastAsia="CIDFont+F3"/>
          <w:b w:val="0"/>
          <w:i w:val="0"/>
          <w:color w:val="000000"/>
          <w:sz w:val="21"/>
        </w:rPr>
        <w:t xml:space="preserve">Article 50 and last: Entry into force of the contract </w:t>
      </w:r>
    </w:p>
    <w:p>
      <w:pPr>
        <w:autoSpaceDN w:val="0"/>
        <w:autoSpaceDE w:val="0"/>
        <w:widowControl/>
        <w:spacing w:line="224" w:lineRule="exact" w:before="92" w:after="0"/>
        <w:ind w:left="0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39 | 99</w:t>
      </w:r>
    </w:p>
    <w:p>
      <w:pPr>
        <w:sectPr>
          <w:pgSz w:w="12240" w:h="15840"/>
          <w:pgMar w:top="338" w:right="1440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54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I: General provisions </w:t>
      </w:r>
    </w:p>
    <w:p>
      <w:pPr>
        <w:autoSpaceDN w:val="0"/>
        <w:autoSpaceDE w:val="0"/>
        <w:widowControl/>
        <w:spacing w:line="264" w:lineRule="exact" w:before="25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1:  Subject of Contract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subject of this contract shall be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CONSTRUCTION OF A CATCHMENT, STORAGE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TANK, DISTRIBUTION AND EXTENSION OF POTABLE WATER BY GRAVITY OVER 2KM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TO 10 STAND TAPS AT NGONAVISI VILLAGE .</w:t>
      </w:r>
    </w:p>
    <w:p>
      <w:pPr>
        <w:autoSpaceDN w:val="0"/>
        <w:autoSpaceDE w:val="0"/>
        <w:widowControl/>
        <w:spacing w:line="264" w:lineRule="exact" w:before="220" w:after="8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2: Contract award procedure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Jobbing Order shall be awarded by Open National Invitation to Tender by the emergency procedure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654"/>
        <w:gridCol w:w="1654"/>
        <w:gridCol w:w="1654"/>
        <w:gridCol w:w="1654"/>
        <w:gridCol w:w="1654"/>
        <w:gridCol w:w="1654"/>
      </w:tblGrid>
      <w:tr>
        <w:trPr>
          <w:trHeight w:hRule="exact" w:val="262"/>
        </w:trPr>
        <w:tc>
          <w:tcPr>
            <w:tcW w:type="dxa" w:w="4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49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  <w:u w:val="single"/>
              </w:rPr>
              <w:t>00013/ONIT/MINDDEVEL/FC/FCITB/PIB/2026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</w:t>
            </w:r>
          </w:p>
        </w:tc>
        <w:tc>
          <w:tcPr>
            <w:tcW w:type="dxa" w:w="5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OF </w:t>
            </w:r>
          </w:p>
        </w:tc>
        <w:tc>
          <w:tcPr>
            <w:tcW w:type="dxa" w:w="2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_________________FOR </w:t>
            </w:r>
          </w:p>
        </w:tc>
        <w:tc>
          <w:tcPr>
            <w:tcW w:type="dxa" w:w="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1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THE </w:t>
            </w:r>
          </w:p>
        </w:tc>
      </w:tr>
    </w:tbl>
    <w:p>
      <w:pPr>
        <w:autoSpaceDN w:val="0"/>
        <w:autoSpaceDE w:val="0"/>
        <w:widowControl/>
        <w:spacing w:line="258" w:lineRule="exact" w:before="0" w:after="0"/>
        <w:ind w:left="0" w:right="28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CONSTRUCTION OF A CATCHMENT, STORAGE TANK, DISTRIBUTION AND EXTENSION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OF POTABLE WATER BY GRAVITY OVER 2KM TO 10 STAND TAPS AT NGONAVISI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VILLAGE .</w:t>
      </w:r>
    </w:p>
    <w:p>
      <w:pPr>
        <w:autoSpaceDN w:val="0"/>
        <w:autoSpaceDE w:val="0"/>
        <w:widowControl/>
        <w:spacing w:line="252" w:lineRule="exact" w:before="234" w:after="0"/>
        <w:ind w:left="0" w:right="360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3: Definitions and duties (article 2 of GAC supplemented)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definitions (cf. Code) </w:t>
      </w:r>
    </w:p>
    <w:p>
      <w:pPr>
        <w:autoSpaceDN w:val="0"/>
        <w:tabs>
          <w:tab w:pos="630" w:val="left"/>
          <w:tab w:pos="666" w:val="left"/>
        </w:tabs>
        <w:autoSpaceDE w:val="0"/>
        <w:widowControl/>
        <w:spacing w:line="260" w:lineRule="exact" w:before="258" w:after="6"/>
        <w:ind w:left="32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Contracting Authority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Mayor Fonfuka Council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 awards the contract, ensures the preservation of originals of the said contract documents and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transmission of copies to Ministry in charge of Public Contracts and to the body in charge of Public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47.99999999999997" w:type="dxa"/>
      </w:tblPr>
      <w:tblGrid>
        <w:gridCol w:w="4963"/>
        <w:gridCol w:w="4963"/>
      </w:tblGrid>
      <w:tr>
        <w:trPr>
          <w:trHeight w:hRule="exact" w:val="534"/>
        </w:trPr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0" w:lineRule="exact" w:before="256" w:after="0"/>
              <w:ind w:left="0" w:right="0" w:firstLine="0"/>
              <w:jc w:val="center"/>
            </w:pP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9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3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Contracts regulation. </w:t>
            </w:r>
          </w:p>
          <w:p>
            <w:pPr>
              <w:autoSpaceDN w:val="0"/>
              <w:autoSpaceDE w:val="0"/>
              <w:widowControl/>
              <w:spacing w:line="250" w:lineRule="exact" w:before="24" w:after="0"/>
              <w:ind w:left="13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Contract Manager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shall be the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Secretary General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of the Fonfuka Council who shall represent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6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in all the levels of the project notably by ensuring the respect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administrative, technical and financial conditions and contractual deadlines. </w:t>
      </w:r>
    </w:p>
    <w:p>
      <w:pPr>
        <w:autoSpaceDN w:val="0"/>
        <w:tabs>
          <w:tab w:pos="666" w:val="left"/>
        </w:tabs>
        <w:autoSpaceDE w:val="0"/>
        <w:widowControl/>
        <w:spacing w:line="258" w:lineRule="exact" w:before="4" w:after="0"/>
        <w:ind w:left="38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Contract Engineer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Divisional Delegate of MINEE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for Boyo hereinafter referred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the Engineer. </w:t>
      </w:r>
    </w:p>
    <w:p>
      <w:pPr>
        <w:autoSpaceDN w:val="0"/>
        <w:tabs>
          <w:tab w:pos="666" w:val="left"/>
        </w:tabs>
        <w:autoSpaceDE w:val="0"/>
        <w:widowControl/>
        <w:spacing w:line="258" w:lineRule="exact" w:before="2" w:after="0"/>
        <w:ind w:left="35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Project Owner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is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Mayor Fonfuka Council.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 represents the beneficiary administration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works.</w:t>
      </w:r>
    </w:p>
    <w:p>
      <w:pPr>
        <w:autoSpaceDN w:val="0"/>
        <w:tabs>
          <w:tab w:pos="380" w:val="left"/>
          <w:tab w:pos="666" w:val="left"/>
        </w:tabs>
        <w:autoSpaceDE w:val="0"/>
        <w:widowControl/>
        <w:spacing w:line="260" w:lineRule="exact" w:before="0" w:after="0"/>
        <w:ind w:left="35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Project Manager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Technician of the Council.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 ensures respect of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administrative, technical and financial conditions and contractual deadlines.  He ensures the interest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project owner at the definition, preparation, execution and acceptance stages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service in charge of external control of the execution of works shall be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Divisional </w:t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Delegation of Public Contracts (MINMAP)-Boyo. </w:t>
      </w:r>
    </w:p>
    <w:p>
      <w:pPr>
        <w:autoSpaceDN w:val="0"/>
        <w:autoSpaceDE w:val="0"/>
        <w:widowControl/>
        <w:spacing w:line="250" w:lineRule="exact" w:before="2" w:after="0"/>
        <w:ind w:left="38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contractor shall be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8" w:lineRule="exact" w:before="4" w:after="0"/>
        <w:ind w:left="666" w:right="24" w:hanging="286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Divisional Finance Controller for Boyo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shall be the competent finance controller of this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jobbing order. In that capacity he shall visa the jobbing order prior to the signing by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authority. </w:t>
      </w:r>
      <w:r>
        <w:rPr>
          <w:w w:val="97.90108722189198"/>
          <w:rFonts w:ascii="CIDFont+F2" w:hAnsi="CIDFont+F2" w:eastAsia="CIDFont+F2"/>
          <w:b/>
          <w:i w:val="0"/>
          <w:color w:val="FF0000"/>
          <w:sz w:val="23"/>
        </w:rPr>
        <w:t>(CIREX 2026)</w:t>
      </w:r>
    </w:p>
    <w:p>
      <w:pPr>
        <w:autoSpaceDN w:val="0"/>
        <w:tabs>
          <w:tab w:pos="678" w:val="left"/>
          <w:tab w:pos="1068" w:val="left"/>
          <w:tab w:pos="140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Security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contract may be used as security subject to any form of transfer of claim. (Art 150 PCC)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this case: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authority in charge of ordering payment shall be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Mayor Fonfuka Council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authority in charge of the clearance of expenditures shall be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Municipal Treasurer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Fonfuka Council. </w:t>
      </w:r>
    </w:p>
    <w:p>
      <w:pPr>
        <w:autoSpaceDN w:val="0"/>
        <w:tabs>
          <w:tab w:pos="1408" w:val="left"/>
        </w:tabs>
        <w:autoSpaceDE w:val="0"/>
        <w:widowControl/>
        <w:spacing w:line="258" w:lineRule="exact" w:before="0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body or official in charge of payment shall be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Municipal Treasurer Fonfuka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Council. </w:t>
      </w:r>
    </w:p>
    <w:p>
      <w:pPr>
        <w:autoSpaceDN w:val="0"/>
        <w:tabs>
          <w:tab w:pos="1408" w:val="left"/>
        </w:tabs>
        <w:autoSpaceDE w:val="0"/>
        <w:widowControl/>
        <w:spacing w:line="258" w:lineRule="exact" w:before="0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official competent to furnish information within the context of execution of this contract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shall be the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Project Owner (Mayor Fonfuka Council)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.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  Duties of the Control Mission, Project Manager (Art 46 PCC) </w:t>
      </w:r>
    </w:p>
    <w:p>
      <w:pPr>
        <w:autoSpaceDN w:val="0"/>
        <w:autoSpaceDE w:val="0"/>
        <w:widowControl/>
        <w:spacing w:line="224" w:lineRule="exact" w:before="29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40 | 99</w:t>
      </w:r>
    </w:p>
    <w:p>
      <w:pPr>
        <w:sectPr>
          <w:pgSz w:w="12240" w:h="15840"/>
          <w:pgMar w:top="574" w:right="1122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3.3.1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Missions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[to be completed, where need be]</w:t>
      </w:r>
    </w:p>
    <w:p>
      <w:pPr>
        <w:autoSpaceDN w:val="0"/>
        <w:autoSpaceDE w:val="0"/>
        <w:widowControl/>
        <w:spacing w:line="248" w:lineRule="exact" w:before="14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3.3.2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Means put at the disposal of the Control Mission and the other stake holders of the project: (Art 153-</w:t>
      </w:r>
    </w:p>
    <w:p>
      <w:pPr>
        <w:autoSpaceDN w:val="0"/>
        <w:autoSpaceDE w:val="0"/>
        <w:widowControl/>
        <w:spacing w:line="250" w:lineRule="exact" w:before="13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1,2 PCC) </w:t>
      </w:r>
    </w:p>
    <w:p>
      <w:pPr>
        <w:autoSpaceDN w:val="0"/>
        <w:autoSpaceDE w:val="0"/>
        <w:widowControl/>
        <w:spacing w:line="250" w:lineRule="exact" w:before="140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Manager, the Contract Engineer, the project manager as well as the other persons in </w:t>
      </w:r>
    </w:p>
    <w:p>
      <w:pPr>
        <w:autoSpaceDN w:val="0"/>
        <w:autoSpaceDE w:val="0"/>
        <w:widowControl/>
        <w:spacing w:line="250" w:lineRule="exact" w:before="140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charge of the control and follow up of the project shall receive an allowance determined by decision </w:t>
      </w:r>
    </w:p>
    <w:p>
      <w:pPr>
        <w:autoSpaceDN w:val="0"/>
        <w:autoSpaceDE w:val="0"/>
        <w:widowControl/>
        <w:spacing w:line="250" w:lineRule="exact" w:before="13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project owner. This allowance as well as equipment required for control shall be charged in the </w:t>
      </w:r>
    </w:p>
    <w:p>
      <w:pPr>
        <w:autoSpaceDN w:val="0"/>
        <w:autoSpaceDE w:val="0"/>
        <w:widowControl/>
        <w:spacing w:line="248" w:lineRule="exact" w:before="140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budget of the project owner. </w:t>
      </w:r>
    </w:p>
    <w:p>
      <w:pPr>
        <w:autoSpaceDN w:val="0"/>
        <w:autoSpaceDE w:val="0"/>
        <w:widowControl/>
        <w:spacing w:line="254" w:lineRule="exact" w:before="366" w:after="0"/>
        <w:ind w:left="0" w:right="417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4: Language, applicable law and regulation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language to be used shall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[English and/or French].</w:t>
      </w:r>
    </w:p>
    <w:p>
      <w:pPr>
        <w:autoSpaceDN w:val="0"/>
        <w:tabs>
          <w:tab w:pos="39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be bound to observe the law, regulations and ordinances in force in Cameroon both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within his own organization and in the execution of the contract. </w:t>
      </w:r>
    </w:p>
    <w:p>
      <w:pPr>
        <w:autoSpaceDN w:val="0"/>
        <w:autoSpaceDE w:val="0"/>
        <w:widowControl/>
        <w:spacing w:line="258" w:lineRule="exact" w:before="260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laws and regulations in force at the date of signature of this contract are amended after the signature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contract, the possible direct resulting costs shall be taken into account without gain or loss for either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party.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5: Constituent documents of the Contract (Article 4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constituent contractual documents of this contract are in order of priority: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(to be adapted to the nature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works).</w:t>
      </w:r>
    </w:p>
    <w:p>
      <w:pPr>
        <w:autoSpaceDN w:val="0"/>
        <w:tabs>
          <w:tab w:pos="402" w:val="left"/>
        </w:tabs>
        <w:autoSpaceDE w:val="0"/>
        <w:widowControl/>
        <w:spacing w:line="29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1)  The tender or commitment letter;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2)  The bidder’s tender and its annexes in all provisions not contrary to the Special Administrative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Conditions (GAC) and the Special Technical Conditions (STC) hereunder;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3)  The Special Administrative Conditions (SAC);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4)  The Special Technical Conditions (STC);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5)  The particular elements necessary for the determination of the contract price, such as, in order of priority: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unit price schedule, the statement of all-in prices, detailed estimates, the breakdown of all-in prices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the sub-details of unit prices;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6)  Plans, calculation notes, trial documents, geotechnical documents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[insert and indicate, where need be,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names and references]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402" w:val="left"/>
        </w:tabs>
        <w:autoSpaceDE w:val="0"/>
        <w:widowControl/>
        <w:spacing w:line="30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7)  The General Administrative Conditions applicable on public works contracts that went into effect by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Order No. 033/CAB/PM of 13 February 2007;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8)  The General Technical Condition(s) applicable on the services forming the subject of the contract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[insert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and indicate, where need be, names and references].</w:t>
      </w:r>
    </w:p>
    <w:p>
      <w:pPr>
        <w:autoSpaceDN w:val="0"/>
        <w:tabs>
          <w:tab w:pos="340" w:val="left"/>
          <w:tab w:pos="678" w:val="left"/>
        </w:tabs>
        <w:autoSpaceDE w:val="0"/>
        <w:widowControl/>
        <w:spacing w:line="292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6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General instruments in force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following general instruments [to be adapted according to the case] shall govern this contract: </w:t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Law No. 96/12 of 05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August 1996 on the management of the environment;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Law No. 098/005 of April 14, 1998 on the water regime;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Law No. 98/013 of 14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July 1998 relating to competition;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Law No. 2010/002 of 13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April 2010 bearing on the protection and promotion of persons with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disabilities in Cameroon;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Law No. 2019/024 of 24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December 2019 to institute the general code of Regional and Local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Authorities; </w:t>
      </w:r>
    </w:p>
    <w:p>
      <w:pPr>
        <w:autoSpaceDN w:val="0"/>
        <w:autoSpaceDE w:val="0"/>
        <w:widowControl/>
        <w:spacing w:line="224" w:lineRule="exact" w:before="34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41 | 99</w:t>
      </w:r>
    </w:p>
    <w:p>
      <w:pPr>
        <w:sectPr>
          <w:pgSz w:w="12240" w:h="15840"/>
          <w:pgMar w:top="334" w:right="1122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04"/>
        <w:ind w:left="0" w:right="0"/>
      </w:pPr>
    </w:p>
    <w:p>
      <w:pPr>
        <w:autoSpaceDN w:val="0"/>
        <w:tabs>
          <w:tab w:pos="678" w:val="left"/>
        </w:tabs>
        <w:autoSpaceDE w:val="0"/>
        <w:widowControl/>
        <w:spacing w:line="276" w:lineRule="exact" w:before="14" w:after="0"/>
        <w:ind w:left="340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FF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Law No. 2025/0017 of 17</w:t>
      </w:r>
      <w:r>
        <w:rPr>
          <w:rFonts w:ascii="CIDFont+F3" w:hAnsi="CIDFont+F3" w:eastAsia="CIDFont+F3"/>
          <w:b w:val="0"/>
          <w:i w:val="0"/>
          <w:color w:val="FF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 December 2025 bearing the finance law of the Republic of Cameroon for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the 2026 Financial Year;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2003/651/PM of 16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April 2003 to lay down the procedure for implementing the Tax and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customs system applicable to public contracts;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2005/087 of 29 March, 2005 on the organization of the Ministry of Energy and Water; </w:t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2010/0239/PM of 26 February 2010 setting out the terms and conditions for the exercise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certain competences transferred by the State to the Councils with regard to the supply of drinking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water in areas not covered by the public water distribution network under concession from the State; </w:t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2012/076 of 08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March 2012 to amend and supplement some provisions of Decree No. </w:t>
      </w:r>
    </w:p>
    <w:p>
      <w:pPr>
        <w:autoSpaceDN w:val="0"/>
        <w:tabs>
          <w:tab w:pos="678" w:val="left"/>
        </w:tabs>
        <w:autoSpaceDE w:val="0"/>
        <w:widowControl/>
        <w:spacing w:line="298" w:lineRule="exact" w:before="2" w:after="0"/>
        <w:ind w:left="34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2001/048 of February 2001 relating to the setting up, organisation and functioning of the Public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Contracts Regulatory Agency (ARMP);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2013/159 of 15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May 2013 fixing the special regime of administrative control of public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finances;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2013/7987/PM of 13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September 2013 on the establishment, organisation and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functioning of the monitoring committees for the physical and financial implementation of public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investments;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2014/0611/PM of 24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March 2014 fixing the conditions of use and application of human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intensive labour (HIMO);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2018/4992/PM of 21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st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June 2018 setting out the modalities governing the maturation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process public investment projects;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 2018/366 of 20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June 2018 to institute the Public Contracts Code;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Decree No.2020/375 of 7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July 2020 bearing general rules of public accounting;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Order No. 03/CAB/PM of 13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February 2007 enforcing the General Administrative clauses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applicable to public works, supplies and services contract;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Order No. 2010/00000298/A/MINEE of 01 September 2010 specifying the technical terms and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conditions for exercising the competences transferred by the State to the Councils in the domain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drinking water supply in areas not covered by the public water distribution network under concession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from the State;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Order No. 402/A/ MINMAP/CAB of 21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st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October 2019 to set out the nature and thresholds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reserved contracts;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Order No. 00000212/A/MINMAP of 28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September 2021 organising the functioning of Internal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Public Contracts Administrative Management Entity (SIGAMP);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Circular No. 001/CAB/PR/ of 19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June 2012 relating to the award and control of execution of public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Circular letter No.000006/LC/PR/MINMAP/CAB of 17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August 2021 clarifying the control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public contracts award and the modalities of implementation nearby project owners and delegated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Circular No. 00001/PR/MINMAP/CAB of 05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April 2022 relating to the application of the Public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Contracts Code;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FF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Circular No. 00001877/C/MINFI of 31</w:t>
      </w:r>
      <w:r>
        <w:rPr>
          <w:rFonts w:ascii="CIDFont+F3" w:hAnsi="CIDFont+F3" w:eastAsia="CIDFont+F3"/>
          <w:b w:val="0"/>
          <w:i w:val="0"/>
          <w:color w:val="FF0000"/>
          <w:sz w:val="15"/>
        </w:rPr>
        <w:t>st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 December 2025 bearing on the instructions relating to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Execution of the Finance Laws, the Monitoring and Control of the Execution of the Budgets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State and Other Public Entities for the 2026 fiscal year, and the annex thereto;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FF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>Circular Letter No.00001879/CL/MINFI of 31</w:t>
      </w:r>
      <w:r>
        <w:rPr>
          <w:rFonts w:ascii="CIDFont+F3" w:hAnsi="CIDFont+F3" w:eastAsia="CIDFont+F3"/>
          <w:b w:val="0"/>
          <w:i w:val="0"/>
          <w:color w:val="FF0000"/>
          <w:sz w:val="15"/>
        </w:rPr>
        <w:t>st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 December 2025 relating to the execution, monitoring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and control of the execution of the budgets of the Regional and Local Authorities for the 2026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financial year;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Texts governed the various professional bodies; </w:t>
      </w:r>
    </w:p>
    <w:p>
      <w:pPr>
        <w:autoSpaceDN w:val="0"/>
        <w:autoSpaceDE w:val="0"/>
        <w:widowControl/>
        <w:spacing w:line="224" w:lineRule="exact" w:before="15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42 | 99</w:t>
      </w:r>
    </w:p>
    <w:p>
      <w:pPr>
        <w:sectPr>
          <w:pgSz w:w="12240" w:h="15840"/>
          <w:pgMar w:top="322" w:right="1124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0"/>
        <w:ind w:left="0" w:right="0"/>
      </w:pPr>
    </w:p>
    <w:p>
      <w:pPr>
        <w:autoSpaceDN w:val="0"/>
        <w:autoSpaceDE w:val="0"/>
        <w:widowControl/>
        <w:spacing w:line="276" w:lineRule="exact" w:before="0" w:after="0"/>
        <w:ind w:left="340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National and International Norms and Standards (ANOR, NC etc.). </w:t>
      </w:r>
    </w:p>
    <w:p>
      <w:pPr>
        <w:autoSpaceDN w:val="0"/>
        <w:autoSpaceDE w:val="0"/>
        <w:widowControl/>
        <w:spacing w:line="250" w:lineRule="exact" w:before="31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7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Communication (Articles 6 and 10 supplemented) </w:t>
      </w:r>
    </w:p>
    <w:p>
      <w:pPr>
        <w:autoSpaceDN w:val="0"/>
        <w:tabs>
          <w:tab w:pos="802" w:val="left"/>
        </w:tabs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1.1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All communications within the framework of this contract shall be written and notifications sent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following address: </w:t>
      </w:r>
    </w:p>
    <w:p>
      <w:pPr>
        <w:autoSpaceDN w:val="0"/>
        <w:autoSpaceDE w:val="0"/>
        <w:widowControl/>
        <w:spacing w:line="250" w:lineRule="exact" w:before="270" w:after="0"/>
        <w:ind w:left="10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 contractor is the addressee: Sir/Madam.......... </w:t>
      </w:r>
    </w:p>
    <w:p>
      <w:pPr>
        <w:autoSpaceDN w:val="0"/>
        <w:tabs>
          <w:tab w:pos="1336" w:val="left"/>
        </w:tabs>
        <w:autoSpaceDE w:val="0"/>
        <w:widowControl/>
        <w:spacing w:line="260" w:lineRule="exact" w:before="0" w:after="0"/>
        <w:ind w:left="1066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Beyond the time-limit of 15 days fixed in article 6(1) of the GAC to make his domicile known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the Project Owner and Contract Manager, correspondences shall be validly addressed to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the specified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council, chief town of the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Region in which the work was done;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 Project Owner is the addressee: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Sir/Madam_______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with a copy addressed to the Contracting Authority,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Manager, Contract Engineer, Project Manager and where need be, within the same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deadline. </w:t>
      </w:r>
    </w:p>
    <w:p>
      <w:pPr>
        <w:autoSpaceDN w:val="0"/>
        <w:autoSpaceDE w:val="0"/>
        <w:widowControl/>
        <w:spacing w:line="258" w:lineRule="exact" w:before="0" w:after="0"/>
        <w:ind w:left="1336" w:right="0" w:hanging="27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 Contracting Authority is: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Sir/Madam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with a copy addressed within the same deadline to the Project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Owner, Contract Manager, Contract Engineer and Project Manager, where applicable </w:t>
      </w:r>
    </w:p>
    <w:p>
      <w:pPr>
        <w:autoSpaceDN w:val="0"/>
        <w:tabs>
          <w:tab w:pos="1354" w:val="left"/>
        </w:tabs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1.2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address all written notifications or correspondences to the Project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 with a copy to the Contract Manager. </w:t>
      </w:r>
    </w:p>
    <w:p>
      <w:pPr>
        <w:autoSpaceDN w:val="0"/>
        <w:autoSpaceDE w:val="0"/>
        <w:widowControl/>
        <w:spacing w:line="252" w:lineRule="exact" w:before="274" w:after="0"/>
        <w:ind w:left="0" w:right="2592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8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Administrative Orders (Article 8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various Administrative Orders shall be established and notified as follows: </w:t>
      </w:r>
    </w:p>
    <w:p>
      <w:pPr>
        <w:autoSpaceDN w:val="0"/>
        <w:tabs>
          <w:tab w:pos="66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8.1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Administrative Order to start execution of works: The Contracting Authority shall sign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service order to start works and notify to the contractor by the Project Manager or Contract Manager.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copy shall be forwarded, the Contract Manager, Contract Engineer, the Paying Body and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Manager, where applicable. </w:t>
      </w:r>
    </w:p>
    <w:p>
      <w:pPr>
        <w:autoSpaceDN w:val="0"/>
        <w:tabs>
          <w:tab w:pos="666" w:val="left"/>
        </w:tabs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8.2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shall sign Administrative Orders with an incidence on the objective, the amount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execution deadline, then notify to the Contractor with a copy to the Contract Manager,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Engineer, the Project Manager and the Paying Body. The prior endorsement of the Paying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Body shall possibly be required before the signature of those that have an incidence on the amount. </w:t>
      </w:r>
    </w:p>
    <w:p>
      <w:pPr>
        <w:autoSpaceDN w:val="0"/>
        <w:tabs>
          <w:tab w:pos="666" w:val="left"/>
        </w:tabs>
        <w:autoSpaceDE w:val="0"/>
        <w:widowControl/>
        <w:spacing w:line="260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8.3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Orders of a technical nature linked to the normal progress of the work and without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financial incidence shall be signed directly by Contract Manager and notified to the contractor by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Engineer or Project Manager (where applicable) with a copy to the Contracting Authority. </w:t>
      </w:r>
    </w:p>
    <w:p>
      <w:pPr>
        <w:autoSpaceDN w:val="0"/>
        <w:tabs>
          <w:tab w:pos="666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8.4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(Contracting Authority) shall sign Administrative Orders serving as warnings, and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notify to the Contractor by the Contract Manager with a copy to the Contract Engineer and Project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Manager. </w:t>
      </w:r>
    </w:p>
    <w:p>
      <w:pPr>
        <w:autoSpaceDN w:val="0"/>
        <w:tabs>
          <w:tab w:pos="66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8.5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Orders for suspension or resumption of work as a result of the weather or any other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case of force majeure shall be signed by the Contracting Authority and notified by his services to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 with a copy to the Project Owner, Contract Manager, Contract Engineer and Project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Manager. </w:t>
      </w:r>
    </w:p>
    <w:p>
      <w:pPr>
        <w:autoSpaceDN w:val="0"/>
        <w:tabs>
          <w:tab w:pos="666" w:val="left"/>
        </w:tabs>
        <w:autoSpaceDE w:val="0"/>
        <w:widowControl/>
        <w:spacing w:line="262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8.6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Administrative Orders prescribing works necessary to remedy disorders, which could appear on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structures during the guarantee period and not related to normal usage shall be signed by the Contract </w:t>
      </w:r>
    </w:p>
    <w:p>
      <w:pPr>
        <w:autoSpaceDN w:val="0"/>
        <w:autoSpaceDE w:val="0"/>
        <w:widowControl/>
        <w:spacing w:line="224" w:lineRule="exact" w:before="424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43 | 99</w:t>
      </w:r>
    </w:p>
    <w:p>
      <w:pPr>
        <w:sectPr>
          <w:pgSz w:w="12240" w:h="15840"/>
          <w:pgMar w:top="330" w:right="1126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6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 upon the proposal of the Contract Engineer and notified to the contractor by the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Engineer. </w:t>
      </w:r>
    </w:p>
    <w:p>
      <w:pPr>
        <w:autoSpaceDN w:val="0"/>
        <w:tabs>
          <w:tab w:pos="66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8.7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has a time-limit of fifteen (15) days to issue reservations on any Administrative Order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received. Having reservations shall not free the enterprise of executing the Administrative Orders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received. </w:t>
      </w:r>
    </w:p>
    <w:p>
      <w:pPr>
        <w:autoSpaceDN w:val="0"/>
        <w:tabs>
          <w:tab w:pos="666" w:val="left"/>
        </w:tabs>
        <w:autoSpaceDE w:val="0"/>
        <w:widowControl/>
        <w:spacing w:line="262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8.8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Concerning Administrative Orders signed by the Contracting Authority and notified by the Project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 or Contract Manager, the notification must be done within a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maximum of 30 days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from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date of transmission by the Contracting Authority to the Project Manager or contract manager.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Beyond this deadline, the Contracting Authority shall establish the default of the Project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Manager or Contract Manager, and take over from them and carry out the said notification. </w:t>
      </w:r>
    </w:p>
    <w:p>
      <w:pPr>
        <w:autoSpaceDN w:val="0"/>
        <w:tabs>
          <w:tab w:pos="66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9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: Contracts with conditional phases (Article 9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9.1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 the end of a phase, the Project Owner shall carry out the acceptance of the works and issue an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of proper execution to the contractor. This attestation shall condition the start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following conditional phase. </w:t>
      </w:r>
    </w:p>
    <w:p>
      <w:pPr>
        <w:autoSpaceDN w:val="0"/>
        <w:tabs>
          <w:tab w:pos="66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9.2   The time-limit granted for notification of the Administrative Order to start execution of a conditional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phase shall be five (5) days. </w:t>
      </w:r>
    </w:p>
    <w:p>
      <w:pPr>
        <w:autoSpaceDN w:val="0"/>
        <w:tabs>
          <w:tab w:pos="666" w:val="left"/>
        </w:tabs>
        <w:autoSpaceDE w:val="0"/>
        <w:widowControl/>
        <w:spacing w:line="254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10: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Contractor’s equipment and personnel (Article 15 of GAC supplemented)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10.1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modification, even partial, made to the technical bid shall only occur after the written approval </w:t>
      </w:r>
    </w:p>
    <w:p>
      <w:pPr>
        <w:autoSpaceDN w:val="0"/>
        <w:autoSpaceDE w:val="0"/>
        <w:widowControl/>
        <w:spacing w:line="250" w:lineRule="exact" w:before="48" w:after="0"/>
        <w:ind w:left="6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Contract Manager. In case of modification, the contractor shall have himself replaced by a </w:t>
      </w:r>
    </w:p>
    <w:p>
      <w:pPr>
        <w:autoSpaceDN w:val="0"/>
        <w:autoSpaceDE w:val="0"/>
        <w:widowControl/>
        <w:spacing w:line="250" w:lineRule="exact" w:before="50" w:after="0"/>
        <w:ind w:left="6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member of staff of equal competence (qualifications and experiences). </w:t>
      </w:r>
    </w:p>
    <w:p>
      <w:pPr>
        <w:autoSpaceDN w:val="0"/>
        <w:tabs>
          <w:tab w:pos="666" w:val="left"/>
        </w:tabs>
        <w:autoSpaceDE w:val="0"/>
        <w:widowControl/>
        <w:spacing w:line="250" w:lineRule="exact" w:before="4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10.2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any case, the lists of supervisory staff to be used shall be subject to the approval of the Project </w:t>
      </w:r>
    </w:p>
    <w:p>
      <w:pPr>
        <w:autoSpaceDN w:val="0"/>
        <w:autoSpaceDE w:val="0"/>
        <w:widowControl/>
        <w:spacing w:line="250" w:lineRule="exact" w:before="48" w:after="0"/>
        <w:ind w:left="6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 in the days following notification of the Administrative Order to start execution. The Project </w:t>
      </w:r>
    </w:p>
    <w:p>
      <w:pPr>
        <w:autoSpaceDN w:val="0"/>
        <w:autoSpaceDE w:val="0"/>
        <w:widowControl/>
        <w:spacing w:line="250" w:lineRule="exact" w:before="48" w:after="0"/>
        <w:ind w:left="6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Manager has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 (five) days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to notify his opinion in writing with a copy sent to the Contract Manager. </w:t>
      </w:r>
    </w:p>
    <w:p>
      <w:pPr>
        <w:autoSpaceDN w:val="0"/>
        <w:autoSpaceDE w:val="0"/>
        <w:widowControl/>
        <w:spacing w:line="250" w:lineRule="exact" w:before="50" w:after="0"/>
        <w:ind w:left="66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Beyond this time-limit, the staff list shall be considered as approved. </w:t>
      </w:r>
    </w:p>
    <w:p>
      <w:pPr>
        <w:autoSpaceDN w:val="0"/>
        <w:tabs>
          <w:tab w:pos="666" w:val="left"/>
        </w:tabs>
        <w:autoSpaceDE w:val="0"/>
        <w:widowControl/>
        <w:spacing w:line="260" w:lineRule="exact" w:before="3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10.3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unilateral modification on the supervisory staff made in the technical bid prior to and during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works shall be a reason for termination of the contract as mentioned in article 45 below or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application of penalties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 where need be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]. </w:t>
      </w:r>
    </w:p>
    <w:p>
      <w:pPr>
        <w:autoSpaceDN w:val="0"/>
        <w:tabs>
          <w:tab w:pos="3368" w:val="left"/>
        </w:tabs>
        <w:autoSpaceDE w:val="0"/>
        <w:widowControl/>
        <w:spacing w:line="260" w:lineRule="exact" w:before="264" w:after="0"/>
        <w:ind w:left="0" w:right="3312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II: Financial conditions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11 Guarantees and bonds (Articles 29 and 41 of GAC) </w:t>
      </w:r>
    </w:p>
    <w:p>
      <w:pPr>
        <w:autoSpaceDN w:val="0"/>
        <w:tabs>
          <w:tab w:pos="340" w:val="left"/>
        </w:tabs>
        <w:autoSpaceDE w:val="0"/>
        <w:widowControl/>
        <w:spacing w:line="252" w:lineRule="exact" w:before="266" w:after="0"/>
        <w:ind w:left="0" w:right="216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11.1 Final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final bond shall be set at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amount of the contract, inclusive of all taxes. </w:t>
      </w:r>
    </w:p>
    <w:p>
      <w:pPr>
        <w:autoSpaceDN w:val="0"/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is constituted and transmitted to the Contract Manager within a maximum deadline of twenty (20) days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notification of the contract. </w:t>
      </w:r>
    </w:p>
    <w:p>
      <w:pPr>
        <w:autoSpaceDN w:val="0"/>
        <w:autoSpaceDE w:val="0"/>
        <w:widowControl/>
        <w:spacing w:line="260" w:lineRule="exact" w:before="258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bond shall be returned or the guarantee released within one month following the date of provisional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acceptance of the works, following a release issued by the Contracting Authority upon request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contractor. </w:t>
      </w:r>
    </w:p>
    <w:p>
      <w:pPr>
        <w:autoSpaceDN w:val="0"/>
        <w:autoSpaceDE w:val="0"/>
        <w:widowControl/>
        <w:spacing w:line="252" w:lineRule="exact" w:before="272" w:after="0"/>
        <w:ind w:left="0" w:right="1584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11.2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 Performance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retention fund shall be set at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10 %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amount of the contract, inclusive of all taxes. </w:t>
      </w:r>
    </w:p>
    <w:p>
      <w:pPr>
        <w:autoSpaceDN w:val="0"/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return or release of the retention fund or security shall be done within one month after final acceptance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by release issued by the Contracting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upon request by the contractor. </w:t>
      </w:r>
    </w:p>
    <w:p>
      <w:pPr>
        <w:autoSpaceDN w:val="0"/>
        <w:autoSpaceDE w:val="0"/>
        <w:widowControl/>
        <w:spacing w:line="224" w:lineRule="exact" w:before="208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44 | 99</w:t>
      </w:r>
    </w:p>
    <w:p>
      <w:pPr>
        <w:sectPr>
          <w:pgSz w:w="12240" w:h="15840"/>
          <w:pgMar w:top="332" w:right="1122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46"/>
        <w:ind w:left="0" w:right="0"/>
      </w:pPr>
    </w:p>
    <w:p>
      <w:pPr>
        <w:autoSpaceDN w:val="0"/>
        <w:autoSpaceDE w:val="0"/>
        <w:widowControl/>
        <w:spacing w:line="252" w:lineRule="exact" w:before="0" w:after="0"/>
        <w:ind w:left="0" w:right="6336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11.3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Guarantee of Start-Off Advance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 required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12: Amount of the contract (Articles 18 and 19 of GAC supplemented) </w:t>
      </w:r>
    </w:p>
    <w:p>
      <w:pPr>
        <w:autoSpaceDN w:val="0"/>
        <w:autoSpaceDE w:val="0"/>
        <w:widowControl/>
        <w:spacing w:line="260" w:lineRule="exact" w:before="25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amount of this contract as indicated by the attached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detail or estimates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is _________ (in figures)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___________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cfa (in letters) CFA francs Inclusive of All Taxes; that is: </w:t>
      </w:r>
    </w:p>
    <w:p>
      <w:pPr>
        <w:autoSpaceDN w:val="0"/>
        <w:tabs>
          <w:tab w:pos="1408" w:val="left"/>
        </w:tabs>
        <w:autoSpaceDE w:val="0"/>
        <w:widowControl/>
        <w:spacing w:line="260" w:lineRule="exact" w:before="258" w:after="0"/>
        <w:ind w:left="1068" w:right="3168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exclusive of VAT: _________(_______) CFA 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of VAT: __________(______) CFA F.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of TSR and/or _____________CFA F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Net to be paid= EVAT-TSR and/or AIR </w:t>
      </w:r>
    </w:p>
    <w:p>
      <w:pPr>
        <w:autoSpaceDN w:val="0"/>
        <w:autoSpaceDE w:val="0"/>
        <w:widowControl/>
        <w:spacing w:line="252" w:lineRule="exact" w:before="274" w:after="0"/>
        <w:ind w:left="0" w:right="345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Article 13: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Place and method of payment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shall release the sums due in the following manner: </w:t>
      </w:r>
    </w:p>
    <w:p>
      <w:pPr>
        <w:autoSpaceDN w:val="0"/>
        <w:tabs>
          <w:tab w:pos="1016" w:val="left"/>
        </w:tabs>
        <w:autoSpaceDE w:val="0"/>
        <w:widowControl/>
        <w:spacing w:line="260" w:lineRule="exact" w:before="260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For payments in CFA, Francs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amount in figures and letters exclusive of taxes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by credit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account No._________ opened in the name of the contractor in the ___________bank. </w:t>
      </w:r>
    </w:p>
    <w:p>
      <w:pPr>
        <w:autoSpaceDN w:val="0"/>
        <w:tabs>
          <w:tab w:pos="1016" w:val="left"/>
        </w:tabs>
        <w:autoSpaceDE w:val="0"/>
        <w:widowControl/>
        <w:spacing w:line="260" w:lineRule="exact" w:before="258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For payments in foreign currencies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amount in figures and letters exclusive of taxes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by credit to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account No._________ opened in the name of the contractor in ________bank. </w:t>
      </w:r>
    </w:p>
    <w:p>
      <w:pPr>
        <w:autoSpaceDN w:val="0"/>
        <w:tabs>
          <w:tab w:pos="340" w:val="left"/>
        </w:tabs>
        <w:autoSpaceDE w:val="0"/>
        <w:widowControl/>
        <w:spacing w:line="252" w:lineRule="exact" w:before="272" w:after="0"/>
        <w:ind w:left="0" w:right="532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14: Price variation (Article 20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 shall be firm. </w:t>
      </w:r>
    </w:p>
    <w:p>
      <w:pPr>
        <w:autoSpaceDN w:val="0"/>
        <w:autoSpaceDE w:val="0"/>
        <w:widowControl/>
        <w:spacing w:line="250" w:lineRule="exact" w:before="10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Payments on account made to the contractor as advances shall not be revisable. </w:t>
      </w:r>
    </w:p>
    <w:p>
      <w:pPr>
        <w:autoSpaceDN w:val="0"/>
        <w:tabs>
          <w:tab w:pos="1016" w:val="left"/>
        </w:tabs>
        <w:autoSpaceDE w:val="0"/>
        <w:widowControl/>
        <w:spacing w:line="258" w:lineRule="exact" w:before="4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Revision shall be “frozen” upon expiry of the contractual time limit, except in the case of price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reductions. </w:t>
      </w:r>
    </w:p>
    <w:p>
      <w:pPr>
        <w:autoSpaceDN w:val="0"/>
        <w:autoSpaceDE w:val="0"/>
        <w:widowControl/>
        <w:spacing w:line="250" w:lineRule="exact" w:before="270" w:after="0"/>
        <w:ind w:left="34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 Price updating modalities (not applicable) </w:t>
      </w:r>
    </w:p>
    <w:p>
      <w:pPr>
        <w:autoSpaceDN w:val="0"/>
        <w:autoSpaceDE w:val="0"/>
        <w:widowControl/>
        <w:spacing w:line="252" w:lineRule="exact" w:before="272" w:after="0"/>
        <w:ind w:left="0" w:right="460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15: Price revision formulae (article 21 of GAC)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(Not applicable) </w:t>
      </w:r>
    </w:p>
    <w:p>
      <w:pPr>
        <w:autoSpaceDN w:val="0"/>
        <w:autoSpaceDE w:val="0"/>
        <w:widowControl/>
        <w:spacing w:line="252" w:lineRule="exact" w:before="274" w:after="0"/>
        <w:ind w:left="0" w:right="417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16: Price updating formulae (article 21 of the GAC)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(Not applicable) </w:t>
      </w:r>
    </w:p>
    <w:p>
      <w:pPr>
        <w:autoSpaceDN w:val="0"/>
        <w:tabs>
          <w:tab w:pos="438" w:val="left"/>
        </w:tabs>
        <w:autoSpaceDE w:val="0"/>
        <w:widowControl/>
        <w:spacing w:line="256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17: Works under State supervision (Article 22 of GAC supplemented)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17.1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percentage of works under State supervision shall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[must not exceed 2 %]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amount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and its additional clauses, where applicable. </w:t>
      </w:r>
    </w:p>
    <w:p>
      <w:pPr>
        <w:autoSpaceDN w:val="0"/>
        <w:tabs>
          <w:tab w:pos="438" w:val="left"/>
          <w:tab w:pos="77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17.2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where the contractor was invited to execute works under State supervision, the submitted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duly justified expenditures shall be reimbursed to him under the following conditions: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quantities considered shall be the hours used or the quantities of building materials and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materials used that was the subject of joint job cost sheets; </w:t>
      </w:r>
    </w:p>
    <w:p>
      <w:pPr>
        <w:autoSpaceDN w:val="0"/>
        <w:tabs>
          <w:tab w:pos="776" w:val="left"/>
        </w:tabs>
        <w:autoSpaceDE w:val="0"/>
        <w:widowControl/>
        <w:spacing w:line="260" w:lineRule="exact" w:before="260" w:after="0"/>
        <w:ind w:left="4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remunerations and salaries effectively paid to local labour shall be increased by forty percent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(40 %) to take account of  social benefits; </w:t>
      </w:r>
    </w:p>
    <w:p>
      <w:pPr>
        <w:autoSpaceDN w:val="0"/>
        <w:tabs>
          <w:tab w:pos="776" w:val="left"/>
        </w:tabs>
        <w:autoSpaceDE w:val="0"/>
        <w:widowControl/>
        <w:spacing w:line="260" w:lineRule="exact" w:before="258" w:after="0"/>
        <w:ind w:left="4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hours put in by the heavy equipment shall be counted at the rate featuring in the sub-detail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prices; </w:t>
      </w:r>
    </w:p>
    <w:p>
      <w:pPr>
        <w:autoSpaceDN w:val="0"/>
        <w:autoSpaceDE w:val="0"/>
        <w:widowControl/>
        <w:spacing w:line="224" w:lineRule="exact" w:before="48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45 | 99</w:t>
      </w:r>
    </w:p>
    <w:p>
      <w:pPr>
        <w:sectPr>
          <w:pgSz w:w="12240" w:h="15840"/>
          <w:pgMar w:top="466" w:right="1120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tabs>
          <w:tab w:pos="776" w:val="left"/>
        </w:tabs>
        <w:autoSpaceDE w:val="0"/>
        <w:widowControl/>
        <w:spacing w:line="254" w:lineRule="exact" w:before="0" w:after="0"/>
        <w:ind w:left="4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Building materials and materials shall be reimbursed at cost price duly justified at the place of use,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marked up by ten percent for loss, stocking and handling; </w:t>
      </w:r>
    </w:p>
    <w:p>
      <w:pPr>
        <w:autoSpaceDN w:val="0"/>
        <w:tabs>
          <w:tab w:pos="776" w:val="left"/>
        </w:tabs>
        <w:autoSpaceDE w:val="0"/>
        <w:widowControl/>
        <w:spacing w:line="260" w:lineRule="exact" w:before="258" w:after="0"/>
        <w:ind w:left="4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amount for services thus calculated, including the hours put by heavy equipment shall be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marked up by 25 % to take into account the overheads, profits and the contractor’s unforeseen. </w:t>
      </w:r>
    </w:p>
    <w:p>
      <w:pPr>
        <w:autoSpaceDN w:val="0"/>
        <w:autoSpaceDE w:val="0"/>
        <w:widowControl/>
        <w:spacing w:line="254" w:lineRule="exact" w:before="272" w:after="0"/>
        <w:ind w:left="0" w:right="3744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18: Evaluation of works (article 23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contract is at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[unit price, all-in price or unit and all-in price]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2" w:lineRule="exact" w:before="274" w:after="0"/>
        <w:ind w:left="0" w:right="288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19: Evaluation of supplies (article 24 of the GAC supplemented)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19.1[Indicate, where applicable, the modalities for payment of supplies].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19.2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No security shall be requested for payments on account on supplies.</w:t>
      </w:r>
    </w:p>
    <w:p>
      <w:pPr>
        <w:autoSpaceDN w:val="0"/>
        <w:autoSpaceDE w:val="0"/>
        <w:widowControl/>
        <w:spacing w:line="254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20: Advances (article 28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20.1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contracting authority shall not grant to the contractor a start-off advance, the contractor shall use </w:t>
      </w:r>
    </w:p>
    <w:p>
      <w:pPr>
        <w:autoSpaceDN w:val="0"/>
        <w:autoSpaceDE w:val="0"/>
        <w:widowControl/>
        <w:spacing w:line="250" w:lineRule="exact" w:before="50" w:after="0"/>
        <w:ind w:left="4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his own funds to start off the works </w:t>
      </w:r>
    </w:p>
    <w:p>
      <w:pPr>
        <w:autoSpaceDN w:val="0"/>
        <w:autoSpaceDE w:val="0"/>
        <w:widowControl/>
        <w:spacing w:line="258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21: Payment for works (articles 26, 27 and 30 of the GAC supplemented)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21.1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Establishment of works executed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Before the 30</w:t>
      </w:r>
      <w:r>
        <w:rPr>
          <w:rFonts w:ascii="CIDFont+F9" w:hAnsi="CIDFont+F9" w:eastAsia="CIDFont+F9"/>
          <w:b w:val="0"/>
          <w:i/>
          <w:color w:val="000000"/>
          <w:sz w:val="15"/>
        </w:rPr>
        <w:t>th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of each month, the contractor and the Engineer shall jointly establish a job cost sheet which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summarises and fixes the quantities executed and established for each item on the schedule during the month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and capable of giving entitlement to payment. This sheet shall be based on the certification of the various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tasks jointly established by the contractor and the Project Manager </w:t>
      </w:r>
    </w:p>
    <w:p>
      <w:pPr>
        <w:autoSpaceDN w:val="0"/>
        <w:autoSpaceDE w:val="0"/>
        <w:widowControl/>
        <w:spacing w:line="258" w:lineRule="exact" w:before="26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21.2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Monthly detailed account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Every month of during a periodic sequence established by contractor and representative of the project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owner, the contractor shall hand over to the Contract Engineer two draft provisional monthly detailed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accounts in seven copies (one detailed account exclusive of VAT and the other inclusive of taxes), according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to the agreed model and establishing the total amount of the sums to which he may lay claim as a result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execution of the contract since the start of the contract.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Only the detailed account exclusive of VAT shall be paid to the contractor. The detailed account of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amount of the taxes shall be the subject of an entry into the budgets of the Ministry in charge of Finance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Only the amount exclusive of VAT shall be paid to the contractor as follows: </w:t>
      </w:r>
    </w:p>
    <w:p>
      <w:pPr>
        <w:autoSpaceDN w:val="0"/>
        <w:tabs>
          <w:tab w:pos="1408" w:val="left"/>
        </w:tabs>
        <w:autoSpaceDE w:val="0"/>
        <w:widowControl/>
        <w:spacing w:line="262" w:lineRule="exact" w:before="256" w:after="0"/>
        <w:ind w:left="1068" w:right="1152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[100-2.2 and/or – (5.5 or 15%)] paid directly into the account of the contractor;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2.2 % paid to the public treasury as AIR due by the contractor. </w:t>
      </w:r>
    </w:p>
    <w:p>
      <w:pPr>
        <w:autoSpaceDN w:val="0"/>
        <w:tabs>
          <w:tab w:pos="1408" w:val="left"/>
        </w:tabs>
        <w:autoSpaceDE w:val="0"/>
        <w:widowControl/>
        <w:spacing w:line="250" w:lineRule="exact" w:before="10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7.5% or 15% paid into the public treasury as TSR due by the contractor. </w:t>
      </w:r>
    </w:p>
    <w:p>
      <w:pPr>
        <w:autoSpaceDN w:val="0"/>
        <w:autoSpaceDE w:val="0"/>
        <w:widowControl/>
        <w:spacing w:line="258" w:lineRule="exact" w:before="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Project Manager has a time-limit of seven (7) days to forward to the Contract Manager the detailed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accounts he has approved. </w:t>
      </w:r>
    </w:p>
    <w:p>
      <w:pPr>
        <w:autoSpaceDN w:val="0"/>
        <w:autoSpaceDE w:val="0"/>
        <w:widowControl/>
        <w:spacing w:line="256" w:lineRule="exact" w:before="26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Contract Engineer has a maximum time-limit of twenty-one (21) days to forward the detailed accounts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he approved such that they are in his possession not later than the twelfth of the month. </w:t>
      </w:r>
    </w:p>
    <w:p>
      <w:pPr>
        <w:autoSpaceDN w:val="0"/>
        <w:autoSpaceDE w:val="0"/>
        <w:widowControl/>
        <w:spacing w:line="250" w:lineRule="exact" w:before="1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Contract Manager has a deadline of fourteen (14) days maximum to sign the detailed accounts.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Municipal Treasurer Fonfuka Council shall do payments within a maximum deadline of _______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calendar days from the date of submission of the approved detailed accounts.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21.3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Detailed account of start-off account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if applicable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). </w:t>
      </w:r>
    </w:p>
    <w:p>
      <w:pPr>
        <w:autoSpaceDN w:val="0"/>
        <w:autoSpaceDE w:val="0"/>
        <w:widowControl/>
        <w:spacing w:line="224" w:lineRule="exact" w:before="438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46 | 99</w:t>
      </w:r>
    </w:p>
    <w:p>
      <w:pPr>
        <w:sectPr>
          <w:pgSz w:w="12240" w:h="15840"/>
          <w:pgMar w:top="332" w:right="1128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6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22: Interest on overdue payments (Article 31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Possible interests on overdue payments are paid by statement of sums due in accordance with article 166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2018/366 of 20 June 2018 to institute the Public Contracts Code. </w:t>
      </w:r>
    </w:p>
    <w:p>
      <w:pPr>
        <w:autoSpaceDN w:val="0"/>
        <w:autoSpaceDE w:val="0"/>
        <w:widowControl/>
        <w:spacing w:line="250" w:lineRule="exact" w:before="38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23: Penalties (Article 32 of the GAC supplemented) </w:t>
      </w:r>
    </w:p>
    <w:p>
      <w:pPr>
        <w:autoSpaceDN w:val="0"/>
        <w:autoSpaceDE w:val="0"/>
        <w:widowControl/>
        <w:spacing w:line="250" w:lineRule="exact" w:before="122" w:after="0"/>
        <w:ind w:left="34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Penalties for delay </w:t>
      </w:r>
    </w:p>
    <w:p>
      <w:pPr>
        <w:autoSpaceDN w:val="0"/>
        <w:autoSpaceDE w:val="0"/>
        <w:widowControl/>
        <w:spacing w:line="250" w:lineRule="exact" w:before="118" w:after="0"/>
        <w:ind w:left="2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23.1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amount set for penalties for delays shall be set as follows: </w:t>
      </w:r>
    </w:p>
    <w:p>
      <w:pPr>
        <w:autoSpaceDN w:val="0"/>
        <w:tabs>
          <w:tab w:pos="1004" w:val="left"/>
        </w:tabs>
        <w:autoSpaceDE w:val="0"/>
        <w:widowControl/>
        <w:spacing w:line="258" w:lineRule="exact" w:before="128" w:after="0"/>
        <w:ind w:left="666" w:right="0" w:firstLine="0"/>
        <w:jc w:val="left"/>
      </w:pPr>
      <w:r>
        <w:rPr>
          <w:w w:val="97.90108722189198"/>
          <w:rFonts w:ascii="CIDFont+F8" w:hAnsi="CIDFont+F8" w:eastAsia="CIDFont+F8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One two thousandth (1/2000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of the initial contract amount all taxes inclusive per calendar day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of delay from the first to the 30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day beyond the contractual time-limit; </w:t>
      </w:r>
    </w:p>
    <w:p>
      <w:pPr>
        <w:autoSpaceDN w:val="0"/>
        <w:tabs>
          <w:tab w:pos="1004" w:val="left"/>
        </w:tabs>
        <w:autoSpaceDE w:val="0"/>
        <w:widowControl/>
        <w:spacing w:line="258" w:lineRule="exact" w:before="132" w:after="0"/>
        <w:ind w:left="666" w:right="0" w:firstLine="0"/>
        <w:jc w:val="left"/>
      </w:pPr>
      <w:r>
        <w:rPr>
          <w:w w:val="97.90108722189198"/>
          <w:rFonts w:ascii="CIDFont+F8" w:hAnsi="CIDFont+F8" w:eastAsia="CIDFont+F8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One thousandth (1/1000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of the initial amount of the contract inclusive of all taxes per calendar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day beyond the 30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day. </w:t>
      </w:r>
    </w:p>
    <w:p>
      <w:pPr>
        <w:autoSpaceDN w:val="0"/>
        <w:tabs>
          <w:tab w:pos="704" w:val="left"/>
        </w:tabs>
        <w:autoSpaceDE w:val="0"/>
        <w:widowControl/>
        <w:spacing w:line="260" w:lineRule="exact" w:before="112" w:after="0"/>
        <w:ind w:left="2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23.2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cumulated amounts of penalties for delay shall be limited to ten percent (10 %) of the initial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inclusive of all taxes. </w:t>
      </w:r>
    </w:p>
    <w:p>
      <w:pPr>
        <w:autoSpaceDN w:val="0"/>
        <w:autoSpaceDE w:val="0"/>
        <w:widowControl/>
        <w:spacing w:line="250" w:lineRule="exact" w:before="130" w:after="0"/>
        <w:ind w:left="34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Specific penalties [amount to be indicated] </w:t>
      </w:r>
    </w:p>
    <w:p>
      <w:pPr>
        <w:autoSpaceDN w:val="0"/>
        <w:tabs>
          <w:tab w:pos="704" w:val="left"/>
        </w:tabs>
        <w:autoSpaceDE w:val="0"/>
        <w:widowControl/>
        <w:spacing w:line="260" w:lineRule="exact" w:before="106" w:after="0"/>
        <w:ind w:left="2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23.3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Independently of penalties for overrun of contractual time-limit, the contractor shall be liable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following special penalties for the non-observation of the provisions of the contract, especially: </w:t>
      </w:r>
    </w:p>
    <w:p>
      <w:pPr>
        <w:autoSpaceDN w:val="0"/>
        <w:tabs>
          <w:tab w:pos="1408" w:val="left"/>
        </w:tabs>
        <w:autoSpaceDE w:val="0"/>
        <w:widowControl/>
        <w:spacing w:line="250" w:lineRule="exact" w:before="122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Late submission of final bond; </w:t>
      </w:r>
    </w:p>
    <w:p>
      <w:pPr>
        <w:autoSpaceDN w:val="0"/>
        <w:tabs>
          <w:tab w:pos="1408" w:val="left"/>
        </w:tabs>
        <w:autoSpaceDE w:val="0"/>
        <w:widowControl/>
        <w:spacing w:line="250" w:lineRule="exact" w:before="122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Late submission of insurances; </w:t>
      </w:r>
    </w:p>
    <w:p>
      <w:pPr>
        <w:autoSpaceDN w:val="0"/>
        <w:tabs>
          <w:tab w:pos="1408" w:val="left"/>
        </w:tabs>
        <w:autoSpaceDE w:val="0"/>
        <w:widowControl/>
        <w:spacing w:line="250" w:lineRule="exact" w:before="122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Late submission of the draft execution schedule if the lateness is caused by the contractor. </w:t>
      </w:r>
    </w:p>
    <w:p>
      <w:pPr>
        <w:autoSpaceDN w:val="0"/>
        <w:autoSpaceDE w:val="0"/>
        <w:widowControl/>
        <w:spacing w:line="248" w:lineRule="exact" w:before="13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24: Payment in case of a group of enterprises (article 33 of the GAC) </w:t>
      </w:r>
    </w:p>
    <w:p>
      <w:pPr>
        <w:autoSpaceDN w:val="0"/>
        <w:tabs>
          <w:tab w:pos="678" w:val="left"/>
        </w:tabs>
        <w:autoSpaceDE w:val="0"/>
        <w:widowControl/>
        <w:spacing w:line="258" w:lineRule="exact" w:before="108" w:after="0"/>
        <w:ind w:left="34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case of a group of enterprises, indicate the method of payment of co- and sub-contractors,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need be. </w:t>
      </w:r>
    </w:p>
    <w:p>
      <w:pPr>
        <w:autoSpaceDN w:val="0"/>
        <w:autoSpaceDE w:val="0"/>
        <w:widowControl/>
        <w:spacing w:line="250" w:lineRule="exact" w:before="10" w:after="0"/>
        <w:ind w:left="34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Indicate the method of payment of sub-contractors, where need be. </w:t>
      </w:r>
    </w:p>
    <w:p>
      <w:pPr>
        <w:autoSpaceDN w:val="0"/>
        <w:tabs>
          <w:tab w:pos="396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25: Final detailed account (article 34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25.1[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Indicate the time-limit available to the contractor to forward the draft to the Project Manager, after the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date of provisional acceptance of the works (maximum 1 month)].</w:t>
      </w:r>
    </w:p>
    <w:p>
      <w:pPr>
        <w:autoSpaceDN w:val="0"/>
        <w:autoSpaceDE w:val="0"/>
        <w:widowControl/>
        <w:spacing w:line="258" w:lineRule="exact" w:before="260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After completion of the works and within a maximum time-limit of fourteen (14) days after the date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provisional acceptance, the contractor shall establish, based on joint reports, the draft final detailed account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works executed and which detailed account summarises the total sums to which the contractor may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entitled as a result of the execution of the whole contract. </w:t>
      </w:r>
    </w:p>
    <w:p>
      <w:pPr>
        <w:autoSpaceDN w:val="0"/>
        <w:tabs>
          <w:tab w:pos="396" w:val="left"/>
        </w:tabs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25.2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The Contract Manager has up to thirty (30) days to notify the corrected and approved draft to the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Project Manager.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25.3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contractor has up to thirty (30) days to return the signed final detailed account. </w:t>
      </w:r>
    </w:p>
    <w:p>
      <w:pPr>
        <w:autoSpaceDN w:val="0"/>
        <w:tabs>
          <w:tab w:pos="438" w:val="left"/>
        </w:tabs>
        <w:autoSpaceDE w:val="0"/>
        <w:widowControl/>
        <w:spacing w:line="256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26: General and final detailed account (article 35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26.1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Contract Manager or the Project Manager has up to thirty (30) days to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establish the general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detailed account and forward to the contractor after final acceptance.</w:t>
      </w:r>
    </w:p>
    <w:p>
      <w:pPr>
        <w:autoSpaceDN w:val="0"/>
        <w:tabs>
          <w:tab w:pos="1068" w:val="left"/>
          <w:tab w:pos="140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 the end of the guarantee period which results in the final acceptance of the works, the Contract Manager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draws up the general and final detailed accounts of the contract which he has had signed jointly by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 and the Contracting Authority. This detailed account includes: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final detailed account,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balance </w:t>
      </w:r>
    </w:p>
    <w:p>
      <w:pPr>
        <w:autoSpaceDN w:val="0"/>
        <w:autoSpaceDE w:val="0"/>
        <w:widowControl/>
        <w:spacing w:line="224" w:lineRule="exact" w:before="2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47 | 99</w:t>
      </w:r>
    </w:p>
    <w:p>
      <w:pPr>
        <w:sectPr>
          <w:pgSz w:w="12240" w:h="15840"/>
          <w:pgMar w:top="336" w:right="1122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tabs>
          <w:tab w:pos="1408" w:val="left"/>
        </w:tabs>
        <w:autoSpaceDE w:val="0"/>
        <w:widowControl/>
        <w:spacing w:line="250" w:lineRule="exact" w:before="0" w:after="0"/>
        <w:ind w:left="106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summary of monthly payments on account. </w:t>
      </w:r>
    </w:p>
    <w:p>
      <w:pPr>
        <w:autoSpaceDN w:val="0"/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signing of the general and final detailed account without reservation by the contractor definitely binds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two parties, puts an end to the contract, except with regard to interest on overdue payments.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26.2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contractor has up to thirty (30) days to return the signed final detailed account.</w:t>
      </w:r>
    </w:p>
    <w:p>
      <w:pPr>
        <w:autoSpaceDN w:val="0"/>
        <w:tabs>
          <w:tab w:pos="340" w:val="left"/>
          <w:tab w:pos="726" w:val="left"/>
        </w:tabs>
        <w:autoSpaceDE w:val="0"/>
        <w:widowControl/>
        <w:spacing w:line="260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27: Tax and customs regulations (article 36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Decree No. 2003/651/PM of 16 April 2003 lays down the terms and conditions for implementing the tax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regulations and customs procedures applicable to public contracts. The taxes applicable to this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include notably: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Taxes and dues relating to industrial and commercial profits, including the IAR which is a deduction 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company taxes;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Registration dues in accordance with the Tax Code;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Dues and taxes attached to the execution of services provided for in the contract; </w:t>
      </w:r>
      <w:r>
        <w:br/>
      </w:r>
      <w:r>
        <w:tab/>
      </w:r>
      <w:r>
        <w:tab/>
      </w:r>
      <w:r>
        <w:rPr>
          <w:w w:val="97.90108722189198"/>
          <w:rFonts w:ascii="CIDFont+F13" w:hAnsi="CIDFont+F13" w:eastAsia="CIDFont+F13"/>
          <w:b w:val="0"/>
          <w:i w:val="0"/>
          <w:color w:val="000000"/>
          <w:sz w:val="23"/>
        </w:rPr>
        <w:t>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Duties and taxes of entry into Cameroonian territory (customs duties, VAT, computer tax); </w:t>
      </w:r>
      <w:r>
        <w:tab/>
      </w:r>
      <w:r>
        <w:tab/>
      </w:r>
      <w:r>
        <w:rPr>
          <w:w w:val="97.90108722189198"/>
          <w:rFonts w:ascii="CIDFont+F13" w:hAnsi="CIDFont+F13" w:eastAsia="CIDFont+F13"/>
          <w:b w:val="0"/>
          <w:i w:val="0"/>
          <w:color w:val="000000"/>
          <w:sz w:val="23"/>
        </w:rPr>
        <w:t>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Council dues and taxes; </w:t>
      </w:r>
      <w:r>
        <w:br/>
      </w:r>
      <w:r>
        <w:tab/>
      </w:r>
      <w:r>
        <w:tab/>
      </w:r>
      <w:r>
        <w:rPr>
          <w:w w:val="97.90108722189198"/>
          <w:rFonts w:ascii="CIDFont+F13" w:hAnsi="CIDFont+F13" w:eastAsia="CIDFont+F13"/>
          <w:b w:val="0"/>
          <w:i w:val="0"/>
          <w:color w:val="000000"/>
          <w:sz w:val="23"/>
        </w:rPr>
        <w:t>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Dues and taxes relating to the extraction of building materials and water. </w:t>
      </w:r>
    </w:p>
    <w:p>
      <w:pPr>
        <w:autoSpaceDN w:val="0"/>
        <w:autoSpaceDE w:val="0"/>
        <w:widowControl/>
        <w:spacing w:line="260" w:lineRule="exact" w:before="2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elements must be included in the costs, which the undertaking imputes on its running costs,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constitute one of the elements of the sub-details of prices exclusive of taxes.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taxes inclusive prices means VAT included. </w:t>
      </w:r>
    </w:p>
    <w:p>
      <w:pPr>
        <w:autoSpaceDN w:val="0"/>
        <w:autoSpaceDE w:val="0"/>
        <w:widowControl/>
        <w:spacing w:line="248" w:lineRule="exact" w:before="1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28: Stamp duty and registration of contracts (article 37 of GAC) </w:t>
      </w:r>
    </w:p>
    <w:p>
      <w:pPr>
        <w:autoSpaceDN w:val="0"/>
        <w:autoSpaceDE w:val="0"/>
        <w:widowControl/>
        <w:spacing w:line="262" w:lineRule="exact" w:before="25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Seven (7) original copies of the contract shall be stamped by and at the cost of the contractor, in accordance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the applicable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III: Execution of works </w:t>
      </w:r>
    </w:p>
    <w:p>
      <w:pPr>
        <w:autoSpaceDN w:val="0"/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29: Nature of the works (article 46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Works to be done consists of: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Preparatory Works, Construction Works, Catchment, Circular Storage Tank, </w:t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Filtration Unit, Rehabilitation and Piping Network, Environmental Mitigation Measures, Project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FF0000"/>
          <w:sz w:val="23"/>
        </w:rPr>
        <w:t xml:space="preserve">Sustainability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works shall include especially: (position or volume of works),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To be specified cf. Special Technical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Conditions) </w:t>
      </w:r>
    </w:p>
    <w:p>
      <w:pPr>
        <w:autoSpaceDN w:val="0"/>
        <w:autoSpaceDE w:val="0"/>
        <w:widowControl/>
        <w:spacing w:line="258" w:lineRule="exact" w:before="230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29.1 Before the effective commencement of works, the contractor shall be officially installed on site after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notification of service order to start works. The site installation commission shall be setup by service note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project owner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Art. 16 SRIT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</w:t>
      </w:r>
    </w:p>
    <w:p>
      <w:pPr>
        <w:autoSpaceDN w:val="0"/>
        <w:autoSpaceDE w:val="0"/>
        <w:widowControl/>
        <w:spacing w:line="260" w:lineRule="exact" w:before="258" w:after="0"/>
        <w:ind w:left="848" w:right="72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Contracting Authority…………………….……(Chairperson)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Divisional Delegate of MINEE (Contract Engineer) ...………. …..…. (Secretary)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MINMAP……………………………………………(Observer)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MINEPAT……………………………………….….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 (Secretary General of the Council) …………. ….…(Member)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Manager (Technician of the Council) ...…………..…………...(Member)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Civil Society……...………………………… 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Contractor……………………………………………………………... (Member) </w:t>
      </w:r>
    </w:p>
    <w:p>
      <w:pPr>
        <w:autoSpaceDN w:val="0"/>
        <w:autoSpaceDE w:val="0"/>
        <w:widowControl/>
        <w:spacing w:line="256" w:lineRule="exact" w:before="23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30: Role and responsibilities of the Project Owner (GAC supplemented)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30.1 The Project Owner shall be bound to furnish the contractor with information necessary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execution of his mission and to guarantee, at the cost of the contractor, access to sites of projects. </w:t>
      </w:r>
    </w:p>
    <w:p>
      <w:pPr>
        <w:autoSpaceDN w:val="0"/>
        <w:autoSpaceDE w:val="0"/>
        <w:widowControl/>
        <w:spacing w:line="224" w:lineRule="exact" w:before="3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48 | 99</w:t>
      </w:r>
    </w:p>
    <w:p>
      <w:pPr>
        <w:sectPr>
          <w:pgSz w:w="12240" w:h="15840"/>
          <w:pgMar w:top="332" w:right="1124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42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3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30.2 The Project Owner shall ensure the contractor of protection against threats, insults, violence, assault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battery, slander or defamation of which he could be victim because of or during the exercise of 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mission. </w:t>
      </w:r>
    </w:p>
    <w:p>
      <w:pPr>
        <w:autoSpaceDN w:val="0"/>
        <w:autoSpaceDE w:val="0"/>
        <w:widowControl/>
        <w:spacing w:line="260" w:lineRule="exact" w:before="26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31: Execution time-limit of the contract (article 38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31.1 The time-limit for the execution of the works forming the subject of this contract shall be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ninety (90)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days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60" w:lineRule="exact" w:before="25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31.2   This time-limit shall run from the date of notification of the Administrative Order to commence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execution of the works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or that fixed in this Administrative Order- to be specified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]. </w:t>
      </w:r>
    </w:p>
    <w:p>
      <w:pPr>
        <w:autoSpaceDN w:val="0"/>
        <w:autoSpaceDE w:val="0"/>
        <w:widowControl/>
        <w:spacing w:line="256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32: Role and responsibilities of the contractor (article 40 of the CAG)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detailed and general plan of progress of the works shall be communicated to the Project Manager in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five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(05)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copies at the beginning of each. </w:t>
      </w:r>
    </w:p>
    <w:p>
      <w:pPr>
        <w:autoSpaceDN w:val="0"/>
        <w:autoSpaceDE w:val="0"/>
        <w:widowControl/>
        <w:spacing w:line="254" w:lineRule="exact" w:before="272" w:after="0"/>
        <w:ind w:left="0" w:right="28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33: Provision of documents and site (article 42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reproducible copy of the plans featuring in the Tender File shall be submitted by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Contract Manager.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shall make available the site and access ways to the contractor at the appropriate time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works progress. </w:t>
      </w:r>
    </w:p>
    <w:p>
      <w:pPr>
        <w:autoSpaceDN w:val="0"/>
        <w:tabs>
          <w:tab w:pos="534" w:val="left"/>
          <w:tab w:pos="934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34: Insurance of structures and civil liabilities (article 45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following insurance policies are required within the scope of this contract in the minimum amounts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indicated hereafter within fifteen (15) days of the notification of the contract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adapted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Liability insurance, business manager; </w:t>
      </w:r>
    </w:p>
    <w:p>
      <w:pPr>
        <w:autoSpaceDN w:val="0"/>
        <w:tabs>
          <w:tab w:pos="934" w:val="left"/>
        </w:tabs>
        <w:autoSpaceDE w:val="0"/>
        <w:widowControl/>
        <w:spacing w:line="250" w:lineRule="exact" w:before="50" w:after="0"/>
        <w:ind w:left="53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Comprehensive insurance of the site; </w:t>
      </w:r>
    </w:p>
    <w:p>
      <w:pPr>
        <w:autoSpaceDN w:val="0"/>
        <w:tabs>
          <w:tab w:pos="934" w:val="left"/>
        </w:tabs>
        <w:autoSpaceDE w:val="0"/>
        <w:widowControl/>
        <w:spacing w:line="250" w:lineRule="exact" w:before="50" w:after="0"/>
        <w:ind w:left="53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Insurance covering its ten-year obligation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where applicable.</w:t>
      </w:r>
    </w:p>
    <w:p>
      <w:pPr>
        <w:autoSpaceDN w:val="0"/>
        <w:autoSpaceDE w:val="0"/>
        <w:widowControl/>
        <w:spacing w:line="256" w:lineRule="exact" w:before="4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35: Documents to be furnished by the contractor (Article 49 of the GAC supplemented)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Specify the deadlines for the transmission of documents as well as those of approval by persons to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designated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35.1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Programme of works, Quality Assurance Plan and others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(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to be specified).</w:t>
      </w:r>
    </w:p>
    <w:p>
      <w:pPr>
        <w:autoSpaceDN w:val="0"/>
        <w:autoSpaceDE w:val="0"/>
        <w:widowControl/>
        <w:spacing w:line="260" w:lineRule="exact" w:before="0" w:after="0"/>
        <w:ind w:left="0" w:right="0" w:firstLine="34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Within a minimum deadline of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fifteen (15) days]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from the date of notification of the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Order to commence execution, the contractor shall submit in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[six (6)]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copies for the approval of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Contract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Manager after the endorsement of the Project Engineer]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execution programme of the works, his supply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calendar, his draft Quality Assurance Plan and the Environment Management Plan, where applicable.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programme shall be exclusively presented according to the furnished models.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Two (2) copies of these documents will be returned to him within a deadline of fifteen (15) days from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date of reception with: </w:t>
      </w:r>
    </w:p>
    <w:p>
      <w:pPr>
        <w:autoSpaceDN w:val="0"/>
        <w:tabs>
          <w:tab w:pos="1408" w:val="left"/>
        </w:tabs>
        <w:autoSpaceDE w:val="0"/>
        <w:widowControl/>
        <w:spacing w:line="260" w:lineRule="exact" w:before="258" w:after="0"/>
        <w:ind w:left="1068" w:right="57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Either the indication “GOOD FOR EXECUTION”;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Alternatively, the indication of their reject including the reasons for the said rejection. </w:t>
      </w:r>
    </w:p>
    <w:p>
      <w:pPr>
        <w:autoSpaceDN w:val="0"/>
        <w:autoSpaceDE w:val="0"/>
        <w:widowControl/>
        <w:spacing w:line="262" w:lineRule="exact" w:before="256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has eight (8) days to present a new draft. The Contract Manager or the Project Manager then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has a deadline of five (5) days to give his approval or possibly make comments.   Delay in approving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draft execution schedule shall stay the execution deadline. </w:t>
      </w:r>
    </w:p>
    <w:p>
      <w:pPr>
        <w:autoSpaceDN w:val="0"/>
        <w:autoSpaceDE w:val="0"/>
        <w:widowControl/>
        <w:spacing w:line="258" w:lineRule="exact" w:before="0" w:after="0"/>
        <w:ind w:left="0" w:right="3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approval given by the Contract Manager or Project Manager does not in any way release the contractor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his responsibilities. Meanwhile, works executed before the approval of the programme shall neither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ascertained nor paid for. The updated and approved schedule will become the contractual schedule. </w:t>
      </w:r>
    </w:p>
    <w:p>
      <w:pPr>
        <w:autoSpaceDN w:val="0"/>
        <w:autoSpaceDE w:val="0"/>
        <w:widowControl/>
        <w:spacing w:line="224" w:lineRule="exact" w:before="36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49 | 99</w:t>
      </w:r>
    </w:p>
    <w:p>
      <w:pPr>
        <w:sectPr>
          <w:pgSz w:w="12240" w:h="15840"/>
          <w:pgMar w:top="462" w:right="1120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8" w:lineRule="exact" w:before="0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constantly update on site, a schedule that will take account of real progress of the site.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Significant modifications may only be made on the contractual programme upon receiving the approval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Manager. After approval of the execution schedule by the Contract Manager, the latter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transmit it within five (5) days to the Contracting Authority without staying its execution. However, if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important modifications alter the objective of the contract or the nature of the works,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 shall return the execution schedule accompanied by reservations to be lifted within fifteen (15)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days of the date of reception. </w:t>
      </w:r>
    </w:p>
    <w:p>
      <w:pPr>
        <w:autoSpaceDN w:val="0"/>
        <w:tabs>
          <w:tab w:pos="678" w:val="left"/>
        </w:tabs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b)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Environment Management Plan should bring out notably the choice technical conditions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site and basic life, conditions of the backfill of the extraction sites and conditions for reinstating the works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installation sites. </w:t>
      </w:r>
    </w:p>
    <w:p>
      <w:pPr>
        <w:autoSpaceDN w:val="0"/>
        <w:tabs>
          <w:tab w:pos="26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indicate in this schedule the equipment and methods which he intends to use as well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the personnel he intends to employ. </w:t>
      </w:r>
    </w:p>
    <w:p>
      <w:pPr>
        <w:autoSpaceDN w:val="0"/>
        <w:autoSpaceDE w:val="0"/>
        <w:widowControl/>
        <w:spacing w:line="260" w:lineRule="exact" w:before="258" w:after="0"/>
        <w:ind w:left="268" w:right="24" w:hanging="26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d)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approval granted by the Contract Manager or Project Manager shall in no way diminish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responsibility of the contractor with regard to the harmful consequences which their implementation may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cause both towards third parties and the respect of clauses of the contract. </w:t>
      </w:r>
    </w:p>
    <w:p>
      <w:pPr>
        <w:autoSpaceDN w:val="0"/>
        <w:tabs>
          <w:tab w:pos="340" w:val="left"/>
          <w:tab w:pos="678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35.2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Execution draft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execution plan documents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calculations and drawings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necessary for the realisation of all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parts of the structure must be submitted for the endorsement of the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Contract Manager or Project </w:t>
      </w:r>
      <w:r>
        <w:tab/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Manager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at most fifteen (15) days prior to the date provided for the commencement of execution of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corresponding part of the structure. </w:t>
      </w:r>
    </w:p>
    <w:p>
      <w:pPr>
        <w:autoSpaceDN w:val="0"/>
        <w:autoSpaceDE w:val="0"/>
        <w:widowControl/>
        <w:spacing w:line="260" w:lineRule="exact" w:before="0" w:after="0"/>
        <w:ind w:left="678" w:right="20" w:hanging="338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Contract Manager or Project Manager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has a deadline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[five (05) days]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to examine and make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known his observations. The contractor then has a deadline of [04) four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days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to present a new file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including the said observations. </w:t>
      </w:r>
    </w:p>
    <w:p>
      <w:pPr>
        <w:autoSpaceDN w:val="0"/>
        <w:tabs>
          <w:tab w:pos="67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35.3   In case of the non-observance of the approval deadlines of the above documents by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Administration, these documents shall be deemed to have been approved. </w:t>
      </w:r>
    </w:p>
    <w:p>
      <w:pPr>
        <w:autoSpaceDN w:val="0"/>
        <w:tabs>
          <w:tab w:pos="438" w:val="left"/>
        </w:tabs>
        <w:autoSpaceDE w:val="0"/>
        <w:widowControl/>
        <w:spacing w:line="256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36: Organisation and safety of sites (article 50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36.1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Signboards at the beginning and end of each section must be placed within a maximum deadline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fifteen days after the notification of the Administrative Order to commence work. </w:t>
      </w:r>
    </w:p>
    <w:p>
      <w:pPr>
        <w:autoSpaceDN w:val="0"/>
        <w:tabs>
          <w:tab w:pos="438" w:val="left"/>
        </w:tabs>
        <w:autoSpaceDE w:val="0"/>
        <w:widowControl/>
        <w:spacing w:line="258" w:lineRule="exact" w:before="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36.2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services to inform in case of interruption of traffic or along the deviated itinerary: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[To be specified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accordance with article 50(2) of the GAC]. </w:t>
      </w:r>
    </w:p>
    <w:p>
      <w:pPr>
        <w:autoSpaceDN w:val="0"/>
        <w:tabs>
          <w:tab w:pos="438" w:val="left"/>
        </w:tabs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36.3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Indicate the special measures demanded of the contractor, other than those provided for in the GAC,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for rules of hygiene and safety and for circulation around or in the site.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37: Implantation of structures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Project Manager shall notify within [five] days following the date of notification of the Administrative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Order to commence work, the basic points and levels of the project. </w:t>
      </w:r>
    </w:p>
    <w:p>
      <w:pPr>
        <w:autoSpaceDN w:val="0"/>
        <w:autoSpaceDE w:val="0"/>
        <w:widowControl/>
        <w:spacing w:line="258" w:lineRule="exact" w:before="26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38: Sub-contracting (article 54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part of the works to be sub-contracted shall be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specify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% of the initial amount of the contract and its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additional clauses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ceiling is 30 %). </w:t>
      </w:r>
    </w:p>
    <w:p>
      <w:pPr>
        <w:autoSpaceDN w:val="0"/>
        <w:tabs>
          <w:tab w:pos="438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39: Site laboratory and trials (article 55 of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39.1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Indicate, if necessary, the modalities for carrying out the trials and geotechnical studies provided for in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Special Technical Conditions. </w:t>
      </w:r>
    </w:p>
    <w:p>
      <w:pPr>
        <w:autoSpaceDN w:val="0"/>
        <w:autoSpaceDE w:val="0"/>
        <w:widowControl/>
        <w:spacing w:line="224" w:lineRule="exact" w:before="48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50 | 99</w:t>
      </w:r>
    </w:p>
    <w:p>
      <w:pPr>
        <w:sectPr>
          <w:pgSz w:w="12240" w:h="15840"/>
          <w:pgMar w:top="332" w:right="1122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tabs>
          <w:tab w:pos="438" w:val="left"/>
        </w:tabs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39.2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 has a deadline of three days to approve the contractor’s personnel and laboratory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soon as the request is made. </w:t>
      </w:r>
    </w:p>
    <w:p>
      <w:pPr>
        <w:autoSpaceDN w:val="0"/>
        <w:tabs>
          <w:tab w:pos="438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40: Site logbook (article 56 of the GAC supplemented)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40.1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Site logbook must be systematically jointly signed by the Project Manager or Engineer, where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need be and the contractor’s representative each day. </w:t>
      </w:r>
    </w:p>
    <w:p>
      <w:pPr>
        <w:autoSpaceDN w:val="0"/>
        <w:tabs>
          <w:tab w:pos="438" w:val="left"/>
        </w:tabs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40.2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It is a joint document in a single copy. Its pages must be numbered and initialled. No page should be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removed. The erased or cancelled parts must be mentioned on the margin for validation. </w:t>
      </w:r>
    </w:p>
    <w:p>
      <w:pPr>
        <w:autoSpaceDN w:val="0"/>
        <w:autoSpaceDE w:val="0"/>
        <w:widowControl/>
        <w:spacing w:line="252" w:lineRule="exact" w:before="272" w:after="0"/>
        <w:ind w:left="0" w:right="489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41: Use of explosives (article 60 of the GAC)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Specify the possible restrictions or bans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</w:t>
      </w:r>
    </w:p>
    <w:p>
      <w:pPr>
        <w:autoSpaceDN w:val="0"/>
        <w:tabs>
          <w:tab w:pos="510" w:val="left"/>
          <w:tab w:pos="2476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IV: Acceptance (art 156, 157-1,2,3,4 PCC)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42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Provisional Acceptance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42.1 Pre- Acceptance Operations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Before the acceptance of the works, the contractor shall ask in writing to the control Engineer,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organize a technical visit for pre-acceptance. This visit shall include the following operations. </w:t>
      </w:r>
    </w:p>
    <w:p>
      <w:pPr>
        <w:autoSpaceDN w:val="0"/>
        <w:autoSpaceDE w:val="0"/>
        <w:widowControl/>
        <w:spacing w:line="250" w:lineRule="exact" w:before="122" w:after="0"/>
        <w:ind w:left="340" w:right="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Qualitative and quantitative evaluations of the different works that have been executed. </w:t>
      </w:r>
    </w:p>
    <w:p>
      <w:pPr>
        <w:autoSpaceDN w:val="0"/>
        <w:autoSpaceDE w:val="0"/>
        <w:widowControl/>
        <w:spacing w:line="252" w:lineRule="exact" w:before="8" w:after="0"/>
        <w:ind w:left="340" w:right="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Findings and statement of the unexecuted task envisaged in the present jobbing order. </w:t>
      </w:r>
    </w:p>
    <w:p>
      <w:pPr>
        <w:autoSpaceDN w:val="0"/>
        <w:tabs>
          <w:tab w:pos="340" w:val="left"/>
        </w:tabs>
        <w:autoSpaceDE w:val="0"/>
        <w:widowControl/>
        <w:spacing w:line="260" w:lineRule="exact" w:before="0" w:after="0"/>
        <w:ind w:left="0" w:right="1152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Findings relative to the completion of the work </w:t>
      </w:r>
      <w:r>
        <w:br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Findings on the quantity of works that have been effectively realized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operations shall be subject to a site report drawn up on the field, signed by the following. </w:t>
      </w:r>
    </w:p>
    <w:p>
      <w:pPr>
        <w:autoSpaceDN w:val="0"/>
        <w:autoSpaceDE w:val="0"/>
        <w:widowControl/>
        <w:spacing w:line="258" w:lineRule="exact" w:before="0" w:after="0"/>
        <w:ind w:left="0" w:right="806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-Control Engineer,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-Contractor. </w:t>
      </w:r>
    </w:p>
    <w:p>
      <w:pPr>
        <w:autoSpaceDN w:val="0"/>
        <w:autoSpaceDE w:val="0"/>
        <w:widowControl/>
        <w:spacing w:line="260" w:lineRule="exact" w:before="260" w:after="0"/>
        <w:ind w:left="0" w:right="30" w:firstLine="678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During this pre-reception, the engineer shall eventually specify the reserves to be lifted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corresponding works to be done before the reception. The Engineer shall fix the reception date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collaboration with the chief of service for the contract. </w:t>
      </w:r>
    </w:p>
    <w:p>
      <w:pPr>
        <w:autoSpaceDN w:val="0"/>
        <w:tabs>
          <w:tab w:pos="676" w:val="left"/>
          <w:tab w:pos="678" w:val="left"/>
          <w:tab w:pos="848" w:val="left"/>
        </w:tabs>
        <w:autoSpaceDE w:val="0"/>
        <w:widowControl/>
        <w:spacing w:line="258" w:lineRule="exact" w:before="268" w:after="0"/>
        <w:ind w:left="0" w:right="72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42.2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Acceptance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acceptance commission shall comprise: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Contracting Authority…………………….……(Chairperson)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Divisional Delegate of MINEE (Contract Engineer) ...……….…..…. (Secretary)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MINMAP……………………………………………(Observer)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Manager (Secretary General of the Council) …………. ……(Member)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Manager (Technician of the Council) ...…………………...…..(Member)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Stores Accountant...……………………………………………………(Member)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representative of the Civil Society……...………………………….…..(Member)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Contractor……………………………………………………………....(Member) </w:t>
      </w:r>
    </w:p>
    <w:p>
      <w:pPr>
        <w:autoSpaceDN w:val="0"/>
        <w:autoSpaceDE w:val="0"/>
        <w:widowControl/>
        <w:spacing w:line="258" w:lineRule="exact" w:before="268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NB! The representative of MINMAP shall take part in the acceptance of services as an observer (Art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47-e PCC). His signature shall not be required in the reception Minutes (process-verbal) (</w:t>
      </w:r>
      <w:r>
        <w:rPr>
          <w:w w:val="97.90108722189198"/>
          <w:rFonts w:ascii="CIDFont+F2" w:hAnsi="CIDFont+F2" w:eastAsia="CIDFont+F2"/>
          <w:b/>
          <w:i w:val="0"/>
          <w:color w:val="FF0000"/>
          <w:sz w:val="23"/>
        </w:rPr>
        <w:t xml:space="preserve">CIREX </w:t>
      </w:r>
      <w:r>
        <w:rPr>
          <w:w w:val="97.90108722189198"/>
          <w:rFonts w:ascii="CIDFont+F2" w:hAnsi="CIDFont+F2" w:eastAsia="CIDFont+F2"/>
          <w:b/>
          <w:i w:val="0"/>
          <w:color w:val="FF0000"/>
          <w:sz w:val="23"/>
        </w:rPr>
        <w:t>2026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). </w:t>
      </w:r>
    </w:p>
    <w:p>
      <w:pPr>
        <w:autoSpaceDN w:val="0"/>
        <w:autoSpaceDE w:val="0"/>
        <w:widowControl/>
        <w:spacing w:line="260" w:lineRule="exact" w:before="218" w:after="0"/>
        <w:ind w:left="0" w:right="3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commission shall examine the report of the pre-acceptance and shall proceed to the acceptance. 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acceptance report (process - verbal) of the works shall be prepared by the Engineer and signed by all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commission members. </w:t>
      </w:r>
    </w:p>
    <w:p>
      <w:pPr>
        <w:autoSpaceDN w:val="0"/>
        <w:autoSpaceDE w:val="0"/>
        <w:widowControl/>
        <w:spacing w:line="258" w:lineRule="exact" w:before="22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However, the report (process - verbal) shall be valid if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two third (2/3)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members including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chairperson append their signatures.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(Art 157-2 PCC)</w:t>
      </w:r>
    </w:p>
    <w:p>
      <w:pPr>
        <w:autoSpaceDN w:val="0"/>
        <w:autoSpaceDE w:val="0"/>
        <w:widowControl/>
        <w:spacing w:line="224" w:lineRule="exact" w:before="436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51 | 99</w:t>
      </w:r>
    </w:p>
    <w:p>
      <w:pPr>
        <w:sectPr>
          <w:pgSz w:w="12240" w:h="15840"/>
          <w:pgMar w:top="332" w:right="1120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chairperson can only convene the acceptance of works when he must have received from the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Engineer the report (process - verbal) of the technical acceptance of works with no reserves pending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clearance. </w:t>
      </w:r>
    </w:p>
    <w:p>
      <w:pPr>
        <w:autoSpaceDN w:val="0"/>
        <w:tabs>
          <w:tab w:pos="678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report (process - verbal) of the technical acceptance of works shall be an integral part of the acceptance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works’ report (attached to acceptance of works report) and shall accompany the bills for settlement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 indemnity shall be perceived by the members as per specified in the SRT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Article 43: Guarantee Period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678" w:val="left"/>
        </w:tabs>
        <w:autoSpaceDE w:val="0"/>
        <w:widowControl/>
        <w:spacing w:line="258" w:lineRule="exact" w:before="2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guarantee period is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One (01) Year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from the date of the provisional reception for the section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new civil Engineering works.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44: Article 45: Final acceptance (article 72 of the GAC) </w:t>
      </w:r>
    </w:p>
    <w:p>
      <w:pPr>
        <w:autoSpaceDN w:val="0"/>
        <w:tabs>
          <w:tab w:pos="1074" w:val="left"/>
        </w:tabs>
        <w:autoSpaceDE w:val="0"/>
        <w:widowControl/>
        <w:spacing w:line="258" w:lineRule="exact" w:before="254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44.1Final acceptance shall take place within a maximum deadline of [fifteen (15) days] from the date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expiry of the guarantee. </w:t>
      </w:r>
    </w:p>
    <w:p>
      <w:pPr>
        <w:autoSpaceDN w:val="0"/>
        <w:autoSpaceDE w:val="0"/>
        <w:widowControl/>
        <w:spacing w:line="250" w:lineRule="exact" w:before="272" w:after="0"/>
        <w:ind w:left="67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44.2The Project Manager [shall [not] be member of the commission.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procedure for final acceptance shall be the same as for provisional acceptance </w:t>
      </w:r>
    </w:p>
    <w:p>
      <w:pPr>
        <w:autoSpaceDN w:val="0"/>
        <w:autoSpaceDE w:val="0"/>
        <w:widowControl/>
        <w:spacing w:line="250" w:lineRule="exact" w:before="276" w:after="0"/>
        <w:ind w:left="0" w:right="3016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V: Sundry provisions </w:t>
      </w:r>
    </w:p>
    <w:p>
      <w:pPr>
        <w:autoSpaceDN w:val="0"/>
        <w:tabs>
          <w:tab w:pos="1068" w:val="left"/>
          <w:tab w:pos="140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45: Termination of the contract (article 74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may be terminated as provided for in the Decree No. 2018/366 OF 20 June 2018 of the Public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Code and equally under the conditions laid down in articles 74, 75 and 76 of the GAC especially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one of the following cases: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 of the contractor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bankruptcy of the contractor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judicial liquidation (contractor not authorised by court to exploit her enterprise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sub-contracting of works without the authorisation of the project owner Incompetence of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 duly notified by the Project owner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Non-respect of labour code rules and regulations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fraud and corruption duly noticed </w:t>
      </w:r>
    </w:p>
    <w:p>
      <w:pPr>
        <w:autoSpaceDN w:val="0"/>
        <w:tabs>
          <w:tab w:pos="1068" w:val="left"/>
          <w:tab w:pos="1408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46: Case of force majeure (article 75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contractor were to raise the issue of force majeure, the thresholds below which claims shall not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admitted are: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Rainfall: 200 millimetres in 24 hours;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Wind: 40 metres per second;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Flood: decennial flood frequency. </w:t>
      </w:r>
    </w:p>
    <w:p>
      <w:pPr>
        <w:autoSpaceDN w:val="0"/>
        <w:autoSpaceDE w:val="0"/>
        <w:widowControl/>
        <w:spacing w:line="252" w:lineRule="exact" w:before="274" w:after="0"/>
        <w:ind w:left="0" w:right="100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47: Disagreements and disputes (article 79 of the GAC)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Disagreements and disputes resulting from the execution of this contract may be settled amicably. </w:t>
      </w:r>
    </w:p>
    <w:p>
      <w:pPr>
        <w:autoSpaceDN w:val="0"/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no amicable solution can be found for a disagreement, it is brought before the competent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Cameroonian jurisdiction, subject to the following provisions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: [to be filled, where need be]. </w:t>
      </w:r>
    </w:p>
    <w:p>
      <w:pPr>
        <w:autoSpaceDN w:val="0"/>
        <w:autoSpaceDE w:val="0"/>
        <w:widowControl/>
        <w:spacing w:line="256" w:lineRule="exact" w:before="27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48: Production and dissemination of this contract </w:t>
      </w:r>
      <w:r>
        <w:br/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[Seven (07)]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copies of this contract shall be produced at the cost of the contractor and furnished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 Manager.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49: Information to be posted </w:t>
      </w:r>
    </w:p>
    <w:p>
      <w:pPr>
        <w:autoSpaceDN w:val="0"/>
        <w:autoSpaceDE w:val="0"/>
        <w:widowControl/>
        <w:spacing w:line="224" w:lineRule="exact" w:before="212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52 | 99</w:t>
      </w:r>
    </w:p>
    <w:p>
      <w:pPr>
        <w:sectPr>
          <w:pgSz w:w="12240" w:h="15840"/>
          <w:pgMar w:top="332" w:right="1126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82" w:lineRule="exact" w:before="0" w:after="17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Contractor shall put up a visible information board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total height=2,80meters, width=1,20meters, board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thickness=2,5centimeters at 1,20meters above the ground level with poles embedded in concrete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at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entrance of the site on a place approved by the Project Engineer, bearing the following text: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38.0" w:type="dxa"/>
      </w:tblPr>
      <w:tblGrid>
        <w:gridCol w:w="4963"/>
        <w:gridCol w:w="4963"/>
      </w:tblGrid>
      <w:tr>
        <w:trPr>
          <w:trHeight w:hRule="exact" w:val="4453"/>
        </w:trPr>
        <w:tc>
          <w:tcPr>
            <w:tcW w:type="dxa" w:w="42"/>
            <w:vMerge w:val="restart"/>
            <w:tcBorders>
              <w:start w:sz="16.799999999999955" w:val="single" w:color="#000000"/>
              <w:end w:sz="5.60000000000002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914"/>
            <w:tcBorders>
              <w:start w:sz="5.600000000000023" w:val="single" w:color="#000000"/>
              <w:top w:sz="16.799999999999955" w:val="single" w:color="#000000"/>
              <w:end w:sz="16.0" w:val="single" w:color="#000000"/>
              <w:bottom w:sz="16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0" w:after="0"/>
              <w:ind w:left="2016" w:right="2016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REPUBLIC OF CAMEROON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Peace - Work – Fatherland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JOBBING ORDER N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O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..............................................</w:t>
            </w:r>
          </w:p>
          <w:p>
            <w:pPr>
              <w:autoSpaceDN w:val="0"/>
              <w:autoSpaceDE w:val="0"/>
              <w:widowControl/>
              <w:spacing w:line="258" w:lineRule="exact" w:before="56" w:after="0"/>
              <w:ind w:left="288" w:right="288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FOR THE CONSTRUCTION OF A CATCHMENT, STORAGE TANK,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DISTRIBUTION AND EXTENSION OF POTABLE WATER BY GRAVITY OVER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2KM TO 10 STAND TAPS AT NGONAVISI VILLAGE .</w:t>
            </w:r>
          </w:p>
          <w:p>
            <w:pPr>
              <w:autoSpaceDN w:val="0"/>
              <w:autoSpaceDE w:val="0"/>
              <w:widowControl/>
              <w:spacing w:line="298" w:lineRule="exact" w:before="274" w:after="0"/>
              <w:ind w:left="66" w:right="144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CONTRACTING AUTHORITY: </w:t>
            </w: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</w:rPr>
              <w:t xml:space="preserve">THE MAYOR FONFUKA COUNCIL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 MANAGER: </w:t>
            </w: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</w:rPr>
              <w:t xml:space="preserve">SECRETARY GENERAL FONFUKA COUNCIL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 ENGINEER: </w:t>
            </w: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</w:rPr>
              <w:t xml:space="preserve">THE DIVISIONAL DELEGATE OF MINEE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PROJECT MANAGER: </w:t>
            </w:r>
            <w:r>
              <w:rPr>
                <w:w w:val="97.90108722189198"/>
                <w:rFonts w:ascii="CIDFont+F1" w:hAnsi="CIDFont+F1" w:eastAsia="CIDFont+F1"/>
                <w:b/>
                <w:i/>
                <w:color w:val="000000"/>
                <w:sz w:val="23"/>
              </w:rPr>
              <w:t xml:space="preserve">THE COUNCIL TECHNICIAN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CONTRACTOR: _______________________________________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FINANCING: PUBLIC INVESTMENT BUDGET 2026 - MINDDEVEL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AMOUNT: ....................................... </w:t>
            </w:r>
          </w:p>
          <w:p>
            <w:pPr>
              <w:autoSpaceDN w:val="0"/>
              <w:autoSpaceDE w:val="0"/>
              <w:widowControl/>
              <w:spacing w:line="250" w:lineRule="exact" w:before="48" w:after="0"/>
              <w:ind w:left="6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DURATION OF CONTRACT: Three (03) Months </w:t>
            </w:r>
          </w:p>
        </w:tc>
      </w:tr>
      <w:tr>
        <w:trPr>
          <w:trHeight w:hRule="exact" w:val="313"/>
        </w:trPr>
        <w:tc>
          <w:tcPr>
            <w:tcW w:type="dxa" w:w="4963"/>
            <w:vMerge/>
            <w:tcBorders>
              <w:start w:sz="16.799999999999955" w:val="single" w:color="#000000"/>
              <w:end w:sz="5.600000000000023" w:val="single" w:color="#000000"/>
            </w:tcBorders>
          </w:tcPr>
          <w:p/>
        </w:tc>
        <w:tc>
          <w:tcPr>
            <w:tcW w:type="dxa" w:w="8914"/>
            <w:tcBorders>
              <w:start w:sz="5.600000000000023" w:val="single" w:color="#000000"/>
              <w:top w:sz="16.0" w:val="single" w:color="#000000"/>
              <w:end w:sz="16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6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50 and last: Entry into force of the contract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contract shall be final only upon its signature by the Contracting Authority. It shall enter into force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soon as the Contracting Authority notifies it to the contractor. </w:t>
      </w:r>
    </w:p>
    <w:p>
      <w:pPr>
        <w:autoSpaceDN w:val="0"/>
        <w:autoSpaceDE w:val="0"/>
        <w:widowControl/>
        <w:spacing w:line="224" w:lineRule="exact" w:before="6888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53 | 99</w:t>
      </w:r>
    </w:p>
    <w:p>
      <w:pPr>
        <w:sectPr>
          <w:pgSz w:w="12240" w:h="15840"/>
          <w:pgMar w:top="334" w:right="1122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934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52.0" w:type="dxa"/>
      </w:tblPr>
      <w:tblGrid>
        <w:gridCol w:w="9896"/>
      </w:tblGrid>
      <w:tr>
        <w:trPr>
          <w:trHeight w:hRule="exact" w:val="1138"/>
        </w:trPr>
        <w:tc>
          <w:tcPr>
            <w:tcW w:type="dxa" w:w="922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62" w:after="0"/>
              <w:ind w:left="0" w:right="2898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5: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828.0" w:type="dxa"/>
      </w:tblPr>
      <w:tblGrid>
        <w:gridCol w:w="9896"/>
      </w:tblGrid>
      <w:tr>
        <w:trPr>
          <w:trHeight w:hRule="exact" w:val="536"/>
        </w:trPr>
        <w:tc>
          <w:tcPr>
            <w:tcW w:type="dxa" w:w="858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848" w:right="0" w:firstLine="0"/>
              <w:jc w:val="lef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SPECIAL TECHNICAL CONDITIONS (STC) </w:t>
            </w:r>
          </w:p>
        </w:tc>
      </w:tr>
    </w:tbl>
    <w:p>
      <w:pPr>
        <w:autoSpaceDN w:val="0"/>
        <w:autoSpaceDE w:val="0"/>
        <w:widowControl/>
        <w:spacing w:line="224" w:lineRule="exact" w:before="6988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54 | 99</w:t>
      </w:r>
    </w:p>
    <w:p>
      <w:pPr>
        <w:sectPr>
          <w:pgSz w:w="12240" w:h="15840"/>
          <w:pgMar w:top="1440" w:right="1152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4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TECHNICAL SPECIFICATIONS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tabs>
          <w:tab w:pos="1354" w:val="left"/>
        </w:tabs>
        <w:autoSpaceDE w:val="0"/>
        <w:widowControl/>
        <w:spacing w:line="388" w:lineRule="exact" w:before="13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 – GENERAL INFORMATION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EQUIVALENCY OF STANDARDS AND CODES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Wherever reference is made in the Contract to specific standards and codes to be met by the goods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materials to be furnished, and work performed or tested, the provisions of the latest current edition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revision of the relevant standards and codes are national, or relate to a particular country or region, other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authoritative standards that ensure a substantially equal of higher quality than the standards and codes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specified will be accepted subject to the Project Manager’s prior review and written consent. Differences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between the standards specified and the proposed alternative standards shall be fully described in writing 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and submitted to the Project Manager at least 28 days prior to the date when the Contractor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proposed deviations do not ensure substantially equal or higher quality, the Contractor shall comply with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standards specified in the documents. </w:t>
      </w:r>
    </w:p>
    <w:p>
      <w:pPr>
        <w:autoSpaceDN w:val="0"/>
        <w:autoSpaceDE w:val="0"/>
        <w:widowControl/>
        <w:spacing w:line="39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case of conflicts of terms or issues in these technical specifications with the GCC and / or Contract Data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terms or issues in the GCC and / or Contract Data shall prevail. </w:t>
      </w:r>
    </w:p>
    <w:p>
      <w:pPr>
        <w:autoSpaceDN w:val="0"/>
        <w:tabs>
          <w:tab w:pos="1354" w:val="left"/>
        </w:tabs>
        <w:autoSpaceDE w:val="0"/>
        <w:widowControl/>
        <w:spacing w:line="384" w:lineRule="exact" w:before="400" w:after="0"/>
        <w:ind w:left="0" w:right="288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2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LOCATION OF WORKS AND VOLUME OF WORK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Works will involve the construction / rehabilitation of water supply schemes. </w:t>
      </w:r>
    </w:p>
    <w:p>
      <w:pPr>
        <w:autoSpaceDN w:val="0"/>
        <w:autoSpaceDE w:val="0"/>
        <w:widowControl/>
        <w:spacing w:line="388" w:lineRule="exact" w:before="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Their location is defined in the communities in Fonfuka municipality, Bum Sub Divisions of the North West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Region. </w:t>
      </w:r>
    </w:p>
    <w:p>
      <w:pPr>
        <w:autoSpaceDN w:val="0"/>
        <w:autoSpaceDE w:val="0"/>
        <w:widowControl/>
        <w:spacing w:line="39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various works to be executed are detailed in the bill of quantities and the execution drawings conform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typical drawings for model plans in the consultation dossier. </w:t>
      </w:r>
    </w:p>
    <w:p>
      <w:pPr>
        <w:autoSpaceDN w:val="0"/>
        <w:tabs>
          <w:tab w:pos="1354" w:val="left"/>
        </w:tabs>
        <w:autoSpaceDE w:val="0"/>
        <w:widowControl/>
        <w:spacing w:line="388" w:lineRule="exact" w:before="39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3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GENERAL INSTRUCTIONS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It should be taken into consideration that these specifications complete the plans and the plans complete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specifications. The Supervisor shall give modifications to plans provided or technical specifications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writing. For this purpose, a numbered page book shall be on site in which the instructions are written. Both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and the Supervisor shall initial the book pages. Therefore, the site contractor must execute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works in conjunction with the document. The contractor shall take note of any omissions or discrepancies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that may exist in the document and call the attention of the Supervisor who is at his disposal for necessary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information and inquires. Any works carried out in negation of these instructions or provisions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demolished at the expense of the contractor. </w:t>
      </w:r>
    </w:p>
    <w:p>
      <w:pPr>
        <w:autoSpaceDN w:val="0"/>
        <w:autoSpaceDE w:val="0"/>
        <w:widowControl/>
        <w:spacing w:line="248" w:lineRule="exact" w:before="53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II – ORIGIN, QUALITY AND PREPARATION OF MATERIALS </w:t>
      </w:r>
    </w:p>
    <w:p>
      <w:pPr>
        <w:autoSpaceDN w:val="0"/>
        <w:tabs>
          <w:tab w:pos="1354" w:val="left"/>
        </w:tabs>
        <w:autoSpaceDE w:val="0"/>
        <w:widowControl/>
        <w:spacing w:line="252" w:lineRule="exact" w:before="268" w:after="0"/>
        <w:ind w:left="0" w:right="72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4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QUALITY AND SUPPLY OF MATERIALS </w:t>
      </w:r>
      <w:r>
        <w:br/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55 | 99</w:t>
      </w:r>
    </w:p>
    <w:p>
      <w:pPr>
        <w:sectPr>
          <w:pgSz w:w="12240" w:h="15840"/>
          <w:pgMar w:top="466" w:right="1126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362" w:lineRule="exact" w:before="0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shall be responsible for the supply of sand, stones and gravel. He shall also be responsible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excavation and backfilling of the pipeline under the supervision of the engineer. In making his bids,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 shall visit the sites at his own expense. He shall make any reservations concerning materials in 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bid. He shall be required to include transport cost of these materials to the various locations of the structures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the community. </w:t>
      </w:r>
    </w:p>
    <w:p>
      <w:pPr>
        <w:autoSpaceDN w:val="0"/>
        <w:tabs>
          <w:tab w:pos="1354" w:val="left"/>
        </w:tabs>
        <w:autoSpaceDE w:val="0"/>
        <w:widowControl/>
        <w:spacing w:line="388" w:lineRule="exact" w:before="39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5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SAND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nature and origin of sand remains subject to the Supervisor’s approval. It shall be obtained from rivers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through crushing. The sand component should be more that 80% and the very fine constituents eliminated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by settling should be less than 4%. The sand should be of high quality and must be free from dirt, clay or any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organic matter and if deemed necessary, it should be washed before being used. </w:t>
      </w:r>
    </w:p>
    <w:p>
      <w:pPr>
        <w:autoSpaceDN w:val="0"/>
        <w:tabs>
          <w:tab w:pos="1354" w:val="left"/>
        </w:tabs>
        <w:autoSpaceDE w:val="0"/>
        <w:widowControl/>
        <w:spacing w:line="386" w:lineRule="exact" w:before="1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6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GRAVEL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They shall be obtained from deposits or quarries chosen by the Contractor, and approved by the Supervisor.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They should be clean (constituents eliminated through settling should be less than 2%) and their grading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suited to their use. If deemed necessary, it shall be washed before being used. </w:t>
      </w:r>
    </w:p>
    <w:p>
      <w:pPr>
        <w:autoSpaceDN w:val="0"/>
        <w:tabs>
          <w:tab w:pos="1354" w:val="left"/>
        </w:tabs>
        <w:autoSpaceDE w:val="0"/>
        <w:widowControl/>
        <w:spacing w:line="388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7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STONES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They shall be obtained from a quarry or deposit approved by the Supervisor and none should be smaller that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20cm. basalt stones commonly called black stone are recommended for the project or stones of other quality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duly tested and approved by the supervising engineer. </w:t>
      </w:r>
    </w:p>
    <w:p>
      <w:pPr>
        <w:autoSpaceDN w:val="0"/>
        <w:tabs>
          <w:tab w:pos="1354" w:val="left"/>
        </w:tabs>
        <w:autoSpaceDE w:val="0"/>
        <w:widowControl/>
        <w:spacing w:line="380" w:lineRule="exact" w:before="16" w:after="0"/>
        <w:ind w:left="0" w:right="288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8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CEMENT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They should be of CPA 325 class and be obtained from an approved factory. </w:t>
      </w:r>
    </w:p>
    <w:p>
      <w:pPr>
        <w:autoSpaceDN w:val="0"/>
        <w:tabs>
          <w:tab w:pos="340" w:val="left"/>
          <w:tab w:pos="1354" w:val="left"/>
        </w:tabs>
        <w:autoSpaceDE w:val="0"/>
        <w:widowControl/>
        <w:spacing w:line="394" w:lineRule="exact" w:before="2" w:after="0"/>
        <w:ind w:left="0" w:right="57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9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CONCRETE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Concrete Works shall be of 4 kinds: -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Lean concrete for foundation works where indicated shall be of PC 150kg/m3 and 10cm thick. </w:t>
      </w:r>
    </w:p>
    <w:p>
      <w:pPr>
        <w:autoSpaceDN w:val="0"/>
        <w:autoSpaceDE w:val="0"/>
        <w:widowControl/>
        <w:spacing w:line="276" w:lineRule="exact" w:before="320" w:after="0"/>
        <w:ind w:left="340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Mass concrete for foundations shall be PC 250kg/m3 and thickness as shown on the plans </w:t>
      </w:r>
    </w:p>
    <w:p>
      <w:pPr>
        <w:autoSpaceDN w:val="0"/>
        <w:tabs>
          <w:tab w:pos="678" w:val="left"/>
        </w:tabs>
        <w:autoSpaceDE w:val="0"/>
        <w:widowControl/>
        <w:spacing w:line="388" w:lineRule="exact" w:before="204" w:after="0"/>
        <w:ind w:left="340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Reinforced concrete for floor and roof slabs, covers foundations shall PC 350kg/m3 and thickness as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shown on the plans </w:t>
      </w:r>
    </w:p>
    <w:p>
      <w:pPr>
        <w:autoSpaceDN w:val="0"/>
        <w:autoSpaceDE w:val="0"/>
        <w:widowControl/>
        <w:spacing w:line="276" w:lineRule="exact" w:before="318" w:after="0"/>
        <w:ind w:left="340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Mass concrete for catchment works: All concrete in catchment construction shall be PC400KG/M3 </w:t>
      </w:r>
    </w:p>
    <w:p>
      <w:pPr>
        <w:autoSpaceDN w:val="0"/>
        <w:tabs>
          <w:tab w:pos="1354" w:val="left"/>
        </w:tabs>
        <w:autoSpaceDE w:val="0"/>
        <w:widowControl/>
        <w:spacing w:line="388" w:lineRule="exact" w:before="19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10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PIPES AND FITTINGS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Generally, pipes used in water supply must meet any of the standards mentioned below or their equivalence: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American Water Works Association (AWWA) or the American National Standards Institute (ANSI) 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American Society for Testing and Materials (ASTM) standards N°. D 1785 and D 2241 or ISO standards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N°527 and 845. </w:t>
      </w:r>
    </w:p>
    <w:p>
      <w:pPr>
        <w:autoSpaceDN w:val="0"/>
        <w:autoSpaceDE w:val="0"/>
        <w:widowControl/>
        <w:spacing w:line="224" w:lineRule="exact" w:before="18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56 | 99</w:t>
      </w:r>
    </w:p>
    <w:p>
      <w:pPr>
        <w:sectPr>
          <w:pgSz w:w="12240" w:h="15840"/>
          <w:pgMar w:top="334" w:right="1128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8"/>
        <w:ind w:left="0" w:right="0"/>
      </w:pPr>
    </w:p>
    <w:p>
      <w:pPr>
        <w:autoSpaceDN w:val="0"/>
        <w:autoSpaceDE w:val="0"/>
        <w:widowControl/>
        <w:spacing w:line="248" w:lineRule="exact" w:before="0" w:after="130"/>
        <w:ind w:left="10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Table A: NFT 54 – 016 Physical Characteristics of Pipes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1235"/>
        <w:gridCol w:w="1235"/>
        <w:gridCol w:w="1235"/>
        <w:gridCol w:w="1235"/>
        <w:gridCol w:w="1235"/>
        <w:gridCol w:w="1235"/>
        <w:gridCol w:w="1235"/>
        <w:gridCol w:w="1235"/>
      </w:tblGrid>
      <w:tr>
        <w:trPr>
          <w:trHeight w:hRule="exact" w:val="1564"/>
        </w:trPr>
        <w:tc>
          <w:tcPr>
            <w:tcW w:type="dxa" w:w="3366"/>
            <w:gridSpan w:val="3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59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External Diameter </w:t>
            </w:r>
          </w:p>
        </w:tc>
        <w:tc>
          <w:tcPr>
            <w:tcW w:type="dxa" w:w="2598"/>
            <w:gridSpan w:val="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59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Thickness </w:t>
            </w:r>
          </w:p>
        </w:tc>
        <w:tc>
          <w:tcPr>
            <w:tcW w:type="dxa" w:w="1296"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6" w:lineRule="exact" w:before="264" w:after="0"/>
              <w:ind w:left="144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Service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Pressure </w:t>
            </w:r>
          </w:p>
        </w:tc>
        <w:tc>
          <w:tcPr>
            <w:tcW w:type="dxa" w:w="1300"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Test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Pressure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1h at 20°C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MPa </w:t>
            </w:r>
          </w:p>
        </w:tc>
        <w:tc>
          <w:tcPr>
            <w:tcW w:type="dxa" w:w="1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8" w:lineRule="exact" w:before="6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Tensile test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10h at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60°C MPa </w:t>
            </w:r>
          </w:p>
        </w:tc>
      </w:tr>
      <w:tr>
        <w:trPr>
          <w:trHeight w:hRule="exact" w:val="400"/>
        </w:trPr>
        <w:tc>
          <w:tcPr>
            <w:tcW w:type="dxa" w:w="772"/>
            <w:tcBorders>
              <w:start w:sz="3.1999999999999886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Tolerance </w:t>
            </w:r>
          </w:p>
        </w:tc>
        <w:tc>
          <w:tcPr>
            <w:tcW w:type="dxa" w:w="1294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Average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Nominal </w:t>
            </w:r>
          </w:p>
        </w:tc>
        <w:tc>
          <w:tcPr>
            <w:tcW w:type="dxa" w:w="1298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Max. </w:t>
            </w:r>
          </w:p>
        </w:tc>
        <w:tc>
          <w:tcPr>
            <w:tcW w:type="dxa" w:w="1296"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300"/>
            <w:tcBorders>
              <w:start w:sz="2.400000000000091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90"/>
        </w:trPr>
        <w:tc>
          <w:tcPr>
            <w:tcW w:type="dxa" w:w="772"/>
            <w:tcBorders>
              <w:start w:sz="3.1999999999999886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25 </w:t>
            </w:r>
          </w:p>
        </w:tc>
        <w:tc>
          <w:tcPr>
            <w:tcW w:type="dxa" w:w="1300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0.5 </w:t>
            </w:r>
          </w:p>
        </w:tc>
        <w:tc>
          <w:tcPr>
            <w:tcW w:type="dxa" w:w="1294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0.3 </w:t>
            </w:r>
          </w:p>
        </w:tc>
        <w:tc>
          <w:tcPr>
            <w:tcW w:type="dxa" w:w="1300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1.9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2.8 </w:t>
            </w:r>
          </w:p>
        </w:tc>
        <w:tc>
          <w:tcPr>
            <w:tcW w:type="dxa" w:w="129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3.3 </w:t>
            </w:r>
          </w:p>
        </w:tc>
        <w:tc>
          <w:tcPr>
            <w:tcW w:type="dxa" w:w="1296"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2.5 </w:t>
            </w:r>
          </w:p>
        </w:tc>
        <w:tc>
          <w:tcPr>
            <w:tcW w:type="dxa" w:w="1300"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10.3 </w:t>
            </w:r>
          </w:p>
        </w:tc>
        <w:tc>
          <w:tcPr>
            <w:tcW w:type="dxa" w:w="1296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788"/>
        </w:trPr>
        <w:tc>
          <w:tcPr>
            <w:tcW w:type="dxa" w:w="772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32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0.5 </w:t>
            </w:r>
          </w:p>
        </w:tc>
        <w:tc>
          <w:tcPr>
            <w:tcW w:type="dxa" w:w="129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0.3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2.4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3.6 </w:t>
            </w:r>
          </w:p>
        </w:tc>
        <w:tc>
          <w:tcPr>
            <w:tcW w:type="dxa" w:w="1298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2.9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4.2 </w:t>
            </w:r>
          </w:p>
        </w:tc>
        <w:tc>
          <w:tcPr>
            <w:tcW w:type="dxa" w:w="1296"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2.5 </w:t>
            </w:r>
          </w:p>
        </w:tc>
        <w:tc>
          <w:tcPr>
            <w:tcW w:type="dxa" w:w="1300"/>
            <w:tcBorders>
              <w:start w:sz="2.400000000000091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10.3 </w:t>
            </w:r>
          </w:p>
        </w:tc>
        <w:tc>
          <w:tcPr>
            <w:tcW w:type="dxa" w:w="1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786"/>
        </w:trPr>
        <w:tc>
          <w:tcPr>
            <w:tcW w:type="dxa" w:w="772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0.5 </w:t>
            </w:r>
          </w:p>
        </w:tc>
        <w:tc>
          <w:tcPr>
            <w:tcW w:type="dxa" w:w="1294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0.3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4.5 </w:t>
            </w:r>
          </w:p>
        </w:tc>
        <w:tc>
          <w:tcPr>
            <w:tcW w:type="dxa" w:w="129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5.2 </w:t>
            </w:r>
          </w:p>
        </w:tc>
        <w:tc>
          <w:tcPr>
            <w:tcW w:type="dxa" w:w="1296"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2.5 </w:t>
            </w:r>
          </w:p>
        </w:tc>
        <w:tc>
          <w:tcPr>
            <w:tcW w:type="dxa" w:w="1300"/>
            <w:tcBorders>
              <w:start w:sz="2.400000000000091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10.3 </w:t>
            </w:r>
          </w:p>
        </w:tc>
        <w:tc>
          <w:tcPr>
            <w:tcW w:type="dxa" w:w="1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788"/>
        </w:trPr>
        <w:tc>
          <w:tcPr>
            <w:tcW w:type="dxa" w:w="772"/>
            <w:tcBorders>
              <w:start w:sz="3.1999999999999886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 </w:t>
            </w:r>
          </w:p>
        </w:tc>
        <w:tc>
          <w:tcPr>
            <w:tcW w:type="dxa" w:w="1300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0.5 </w:t>
            </w:r>
          </w:p>
        </w:tc>
        <w:tc>
          <w:tcPr>
            <w:tcW w:type="dxa" w:w="1294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0.3 </w:t>
            </w:r>
          </w:p>
        </w:tc>
        <w:tc>
          <w:tcPr>
            <w:tcW w:type="dxa" w:w="1300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3.7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5.6 </w:t>
            </w:r>
          </w:p>
        </w:tc>
        <w:tc>
          <w:tcPr>
            <w:tcW w:type="dxa" w:w="1298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6.4 </w:t>
            </w:r>
          </w:p>
        </w:tc>
        <w:tc>
          <w:tcPr>
            <w:tcW w:type="dxa" w:w="1296"/>
            <w:tcBorders>
              <w:start w:sz="3.199999999999818" w:val="single" w:color="#000000"/>
              <w:top w:sz="3.200000000000273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2.5 </w:t>
            </w:r>
          </w:p>
        </w:tc>
        <w:tc>
          <w:tcPr>
            <w:tcW w:type="dxa" w:w="1300"/>
            <w:tcBorders>
              <w:start w:sz="2.400000000000091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10.3 </w:t>
            </w:r>
          </w:p>
        </w:tc>
        <w:tc>
          <w:tcPr>
            <w:tcW w:type="dxa" w:w="1296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1176"/>
        </w:trPr>
        <w:tc>
          <w:tcPr>
            <w:tcW w:type="dxa" w:w="772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63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0.8 </w:t>
            </w:r>
          </w:p>
        </w:tc>
        <w:tc>
          <w:tcPr>
            <w:tcW w:type="dxa" w:w="1294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0.3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4.7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7.1 </w:t>
            </w:r>
          </w:p>
        </w:tc>
        <w:tc>
          <w:tcPr>
            <w:tcW w:type="dxa" w:w="129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502" w:right="448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5.4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8.1 </w:t>
            </w:r>
          </w:p>
        </w:tc>
        <w:tc>
          <w:tcPr>
            <w:tcW w:type="dxa" w:w="1296"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300"/>
            <w:tcBorders>
              <w:start w:sz="2.400000000000091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10.3 </w:t>
            </w:r>
          </w:p>
        </w:tc>
        <w:tc>
          <w:tcPr>
            <w:tcW w:type="dxa" w:w="1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788"/>
        </w:trPr>
        <w:tc>
          <w:tcPr>
            <w:tcW w:type="dxa" w:w="772"/>
            <w:tcBorders>
              <w:start w:sz="3.1999999999999886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75 </w:t>
            </w:r>
          </w:p>
        </w:tc>
        <w:tc>
          <w:tcPr>
            <w:tcW w:type="dxa" w:w="1300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0.9 </w:t>
            </w:r>
          </w:p>
        </w:tc>
        <w:tc>
          <w:tcPr>
            <w:tcW w:type="dxa" w:w="129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0.3 </w:t>
            </w:r>
          </w:p>
        </w:tc>
        <w:tc>
          <w:tcPr>
            <w:tcW w:type="dxa" w:w="1300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5.5 </w:t>
            </w:r>
          </w:p>
        </w:tc>
        <w:tc>
          <w:tcPr>
            <w:tcW w:type="dxa" w:w="1298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4.2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6.3 </w:t>
            </w:r>
          </w:p>
        </w:tc>
        <w:tc>
          <w:tcPr>
            <w:tcW w:type="dxa" w:w="1296"/>
            <w:tcBorders>
              <w:start w:sz="3.199999999999818" w:val="single" w:color="#000000"/>
              <w:top w:sz="3.200000000000273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6.3 </w:t>
            </w:r>
          </w:p>
        </w:tc>
        <w:tc>
          <w:tcPr>
            <w:tcW w:type="dxa" w:w="1300"/>
            <w:tcBorders>
              <w:start w:sz="2.400000000000091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4.1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6.5 </w:t>
            </w:r>
          </w:p>
        </w:tc>
        <w:tc>
          <w:tcPr>
            <w:tcW w:type="dxa" w:w="1296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788"/>
        </w:trPr>
        <w:tc>
          <w:tcPr>
            <w:tcW w:type="dxa" w:w="772"/>
            <w:tcBorders>
              <w:start w:sz="3.1999999999999886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90 </w:t>
            </w:r>
          </w:p>
        </w:tc>
        <w:tc>
          <w:tcPr>
            <w:tcW w:type="dxa" w:w="1300"/>
            <w:tcBorders>
              <w:start w:sz="4.0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1.1 </w:t>
            </w:r>
          </w:p>
        </w:tc>
        <w:tc>
          <w:tcPr>
            <w:tcW w:type="dxa" w:w="1294"/>
            <w:tcBorders>
              <w:start w:sz="4.0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0.3 </w:t>
            </w:r>
          </w:p>
        </w:tc>
        <w:tc>
          <w:tcPr>
            <w:tcW w:type="dxa" w:w="1300"/>
            <w:tcBorders>
              <w:start w:sz="4.0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6.6 </w:t>
            </w:r>
          </w:p>
        </w:tc>
        <w:tc>
          <w:tcPr>
            <w:tcW w:type="dxa" w:w="1298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7.5 </w:t>
            </w:r>
          </w:p>
        </w:tc>
        <w:tc>
          <w:tcPr>
            <w:tcW w:type="dxa" w:w="1296"/>
            <w:tcBorders>
              <w:start w:sz="3.199999999999818" w:val="single" w:color="#000000"/>
              <w:top w:sz="3.199999999999818" w:val="single" w:color="#000000"/>
              <w:end w:sz="2.400000000000091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6.3 </w:t>
            </w:r>
          </w:p>
        </w:tc>
        <w:tc>
          <w:tcPr>
            <w:tcW w:type="dxa" w:w="1300"/>
            <w:tcBorders>
              <w:start w:sz="2.400000000000091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4.1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6.5 </w:t>
            </w:r>
          </w:p>
        </w:tc>
        <w:tc>
          <w:tcPr>
            <w:tcW w:type="dxa" w:w="12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1176"/>
        </w:trPr>
        <w:tc>
          <w:tcPr>
            <w:tcW w:type="dxa" w:w="772"/>
            <w:tcBorders>
              <w:start w:sz="3.1999999999999886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110 </w:t>
            </w:r>
          </w:p>
        </w:tc>
        <w:tc>
          <w:tcPr>
            <w:tcW w:type="dxa" w:w="1300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1.4 </w:t>
            </w:r>
          </w:p>
        </w:tc>
        <w:tc>
          <w:tcPr>
            <w:tcW w:type="dxa" w:w="1294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0.4 </w:t>
            </w:r>
          </w:p>
        </w:tc>
        <w:tc>
          <w:tcPr>
            <w:tcW w:type="dxa" w:w="1300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504" w:right="446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3.2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8.1 </w:t>
            </w:r>
          </w:p>
        </w:tc>
        <w:tc>
          <w:tcPr>
            <w:tcW w:type="dxa" w:w="1298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502" w:right="448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3.8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6.1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9.2 </w:t>
            </w:r>
          </w:p>
        </w:tc>
        <w:tc>
          <w:tcPr>
            <w:tcW w:type="dxa" w:w="1296"/>
            <w:tcBorders>
              <w:start w:sz="3.199999999999818" w:val="single" w:color="#000000"/>
              <w:top w:sz="2.400000000000091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16.7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6.3 </w:t>
            </w:r>
          </w:p>
        </w:tc>
        <w:tc>
          <w:tcPr>
            <w:tcW w:type="dxa" w:w="1300"/>
            <w:tcBorders>
              <w:start w:sz="2.400000000000091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1.6 </w:t>
            </w:r>
          </w:p>
        </w:tc>
        <w:tc>
          <w:tcPr>
            <w:tcW w:type="dxa" w:w="1296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1176"/>
        </w:trPr>
        <w:tc>
          <w:tcPr>
            <w:tcW w:type="dxa" w:w="772"/>
            <w:tcBorders>
              <w:start w:sz="3.1999999999999886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125 </w:t>
            </w:r>
          </w:p>
        </w:tc>
        <w:tc>
          <w:tcPr>
            <w:tcW w:type="dxa" w:w="1300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1.5 </w:t>
            </w:r>
          </w:p>
        </w:tc>
        <w:tc>
          <w:tcPr>
            <w:tcW w:type="dxa" w:w="129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0.4 </w:t>
            </w:r>
          </w:p>
        </w:tc>
        <w:tc>
          <w:tcPr>
            <w:tcW w:type="dxa" w:w="1300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3.7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9.2 </w:t>
            </w:r>
          </w:p>
        </w:tc>
        <w:tc>
          <w:tcPr>
            <w:tcW w:type="dxa" w:w="1298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6.8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10.4 </w:t>
            </w:r>
          </w:p>
        </w:tc>
        <w:tc>
          <w:tcPr>
            <w:tcW w:type="dxa" w:w="1296"/>
            <w:tcBorders>
              <w:start w:sz="3.199999999999818" w:val="single" w:color="#000000"/>
              <w:top w:sz="3.199999999999818" w:val="single" w:color="#000000"/>
              <w:end w:sz="2.400000000000091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16.7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6.3 </w:t>
            </w:r>
          </w:p>
        </w:tc>
        <w:tc>
          <w:tcPr>
            <w:tcW w:type="dxa" w:w="1300"/>
            <w:tcBorders>
              <w:start w:sz="2.400000000000091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1.6 </w:t>
            </w:r>
          </w:p>
        </w:tc>
        <w:tc>
          <w:tcPr>
            <w:tcW w:type="dxa" w:w="12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1180"/>
        </w:trPr>
        <w:tc>
          <w:tcPr>
            <w:tcW w:type="dxa" w:w="772"/>
            <w:tcBorders>
              <w:start w:sz="3.1999999999999886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140 </w:t>
            </w:r>
          </w:p>
        </w:tc>
        <w:tc>
          <w:tcPr>
            <w:tcW w:type="dxa" w:w="1300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1.7 </w:t>
            </w:r>
          </w:p>
        </w:tc>
        <w:tc>
          <w:tcPr>
            <w:tcW w:type="dxa" w:w="1294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0.5 </w:t>
            </w:r>
          </w:p>
        </w:tc>
        <w:tc>
          <w:tcPr>
            <w:tcW w:type="dxa" w:w="1300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504" w:right="446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3.7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6.1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9.3 </w:t>
            </w:r>
          </w:p>
        </w:tc>
        <w:tc>
          <w:tcPr>
            <w:tcW w:type="dxa" w:w="1298"/>
            <w:tcBorders>
              <w:start w:sz="4.0" w:val="single" w:color="#000000"/>
              <w:top w:sz="3.200000000000727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10.5 </w:t>
            </w:r>
          </w:p>
        </w:tc>
        <w:tc>
          <w:tcPr>
            <w:tcW w:type="dxa" w:w="1296"/>
            <w:tcBorders>
              <w:start w:sz="3.199999999999818" w:val="single" w:color="#000000"/>
              <w:top w:sz="3.2000000000007276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1.6 </w:t>
            </w:r>
          </w:p>
        </w:tc>
        <w:tc>
          <w:tcPr>
            <w:tcW w:type="dxa" w:w="1300"/>
            <w:tcBorders>
              <w:start w:sz="2.400000000000091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0" w:after="0"/>
              <w:ind w:left="450" w:right="392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2.57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3.75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5.86 </w:t>
            </w:r>
          </w:p>
        </w:tc>
        <w:tc>
          <w:tcPr>
            <w:tcW w:type="dxa" w:w="1296"/>
            <w:tcBorders>
              <w:start w:sz="4.0" w:val="single" w:color="#000000"/>
              <w:top w:sz="3.200000000000727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  <w:tr>
        <w:trPr>
          <w:trHeight w:hRule="exact" w:val="1176"/>
        </w:trPr>
        <w:tc>
          <w:tcPr>
            <w:tcW w:type="dxa" w:w="772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160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29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0.5 </w:t>
            </w:r>
          </w:p>
        </w:tc>
        <w:tc>
          <w:tcPr>
            <w:tcW w:type="dxa" w:w="1300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2" w:lineRule="exact" w:before="0" w:after="0"/>
              <w:ind w:left="504" w:right="446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3.8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6.2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9.5 </w:t>
            </w:r>
          </w:p>
        </w:tc>
        <w:tc>
          <w:tcPr>
            <w:tcW w:type="dxa" w:w="1298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2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4.4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7.1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10.7 </w:t>
            </w:r>
          </w:p>
        </w:tc>
        <w:tc>
          <w:tcPr>
            <w:tcW w:type="dxa" w:w="1296"/>
            <w:tcBorders>
              <w:start w:sz="3.199999999999818" w:val="single" w:color="#000000"/>
              <w:top w:sz="4.0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2" w:lineRule="exact" w:before="0" w:after="0"/>
              <w:ind w:left="432" w:right="432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0.6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1.6 </w:t>
            </w:r>
          </w:p>
        </w:tc>
        <w:tc>
          <w:tcPr>
            <w:tcW w:type="dxa" w:w="1300"/>
            <w:tcBorders>
              <w:start w:sz="2.400000000000091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2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1.95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3.3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5.2 </w:t>
            </w:r>
          </w:p>
        </w:tc>
        <w:tc>
          <w:tcPr>
            <w:tcW w:type="dxa" w:w="1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13.7 </w:t>
            </w:r>
          </w:p>
        </w:tc>
      </w:tr>
    </w:tbl>
    <w:p>
      <w:pPr>
        <w:autoSpaceDN w:val="0"/>
        <w:autoSpaceDE w:val="0"/>
        <w:widowControl/>
        <w:spacing w:line="252" w:lineRule="exact" w:before="392" w:after="0"/>
        <w:ind w:left="104" w:right="576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Tolerances </w:t>
      </w:r>
      <w:r>
        <w:br/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57 | 99</w:t>
      </w:r>
    </w:p>
    <w:p>
      <w:pPr>
        <w:sectPr>
          <w:pgSz w:w="12240" w:h="15840"/>
          <w:pgMar w:top="338" w:right="1268" w:bottom="400" w:left="108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tabs>
          <w:tab w:pos="1354" w:val="left"/>
        </w:tabs>
        <w:autoSpaceDE w:val="0"/>
        <w:widowControl/>
        <w:spacing w:line="372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Ovalization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 xml:space="preserve">+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 mm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Length of pipe: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+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1% --------- + 6cm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Socket length: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+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0.6 mm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10.1  Control tests for pipes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a) Length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tolerance for pipe lengths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+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1% (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+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6cm) for every 100 pipes, if the number of pipes not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respecting this tolerance is less than 3 i.e 3%, then the whole lot is considered okay, otherwise the supervisor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could request that as many pipes be tested in the lot as possible. </w:t>
      </w:r>
    </w:p>
    <w:p>
      <w:pPr>
        <w:autoSpaceDN w:val="0"/>
        <w:autoSpaceDE w:val="0"/>
        <w:widowControl/>
        <w:spacing w:line="388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External diameter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tolerance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+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0.3mm for pipes of external diameters between 25mm and 50mm, and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+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 0.4mm for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pipes above 63mm diameters. Before acceptance, the supervisor shall verify the external diameters of 15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pipes for every 300 pipes. If 6 or more pipes do not meet the tolerance prescribed above, he reserves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rejected. </w:t>
      </w:r>
    </w:p>
    <w:p>
      <w:pPr>
        <w:autoSpaceDN w:val="0"/>
        <w:tabs>
          <w:tab w:pos="64" w:val="left"/>
        </w:tabs>
        <w:autoSpaceDE w:val="0"/>
        <w:widowControl/>
        <w:spacing w:line="382" w:lineRule="exact" w:before="14" w:after="0"/>
        <w:ind w:left="0" w:right="2592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Thickness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Thickness verification should adhere to the specifications presented on table B. </w:t>
      </w:r>
    </w:p>
    <w:p>
      <w:pPr>
        <w:autoSpaceDN w:val="0"/>
        <w:autoSpaceDE w:val="0"/>
        <w:widowControl/>
        <w:spacing w:line="250" w:lineRule="exact" w:before="146" w:after="13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Table B: Thickness verification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87.99999999999997" w:type="dxa"/>
      </w:tblPr>
      <w:tblGrid>
        <w:gridCol w:w="2480"/>
        <w:gridCol w:w="2480"/>
        <w:gridCol w:w="2480"/>
        <w:gridCol w:w="2480"/>
      </w:tblGrid>
      <w:tr>
        <w:trPr>
          <w:trHeight w:hRule="exact" w:val="400"/>
        </w:trPr>
        <w:tc>
          <w:tcPr>
            <w:tcW w:type="dxa" w:w="1644"/>
            <w:vMerge w:val="restart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6" w:lineRule="exact" w:before="76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N° of pipes in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the lot </w:t>
            </w:r>
          </w:p>
        </w:tc>
        <w:tc>
          <w:tcPr>
            <w:tcW w:type="dxa" w:w="3152"/>
            <w:vMerge w:val="restart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6" w:lineRule="exact" w:before="7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N° of pipes randomly selected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for verification </w:t>
            </w:r>
          </w:p>
        </w:tc>
        <w:tc>
          <w:tcPr>
            <w:tcW w:type="dxa" w:w="4984"/>
            <w:gridSpan w:val="2"/>
            <w:tcBorders>
              <w:start w:sz="4.0" w:val="single" w:color="#000000"/>
              <w:top w:sz="3.199999999999818" w:val="single" w:color="#000000"/>
              <w:end w:sz="3.200000000000727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N° of bad pipes X </w:t>
            </w:r>
          </w:p>
        </w:tc>
      </w:tr>
      <w:tr>
        <w:trPr>
          <w:trHeight w:hRule="exact" w:val="786"/>
        </w:trPr>
        <w:tc>
          <w:tcPr>
            <w:tcW w:type="dxa" w:w="2480"/>
            <w:vMerge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2480"/>
            <w:vMerge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2492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Lot accepted if X max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= </w:t>
            </w:r>
          </w:p>
        </w:tc>
        <w:tc>
          <w:tcPr>
            <w:tcW w:type="dxa" w:w="2492"/>
            <w:tcBorders>
              <w:start w:sz="3.200000000000273" w:val="single" w:color="#000000"/>
              <w:top w:sz="3.199999999999818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0" w:after="0"/>
              <w:ind w:left="432" w:right="288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Lot rejected if X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min = </w:t>
            </w:r>
          </w:p>
        </w:tc>
      </w:tr>
      <w:tr>
        <w:trPr>
          <w:trHeight w:hRule="exact" w:val="400"/>
        </w:trPr>
        <w:tc>
          <w:tcPr>
            <w:tcW w:type="dxa" w:w="1644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100 – 199 </w:t>
            </w:r>
          </w:p>
        </w:tc>
        <w:tc>
          <w:tcPr>
            <w:tcW w:type="dxa" w:w="3152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</w:t>
            </w:r>
          </w:p>
        </w:tc>
        <w:tc>
          <w:tcPr>
            <w:tcW w:type="dxa" w:w="2492"/>
            <w:tcBorders>
              <w:start w:sz="4.0" w:val="single" w:color="#000000"/>
              <w:top w:sz="4.0" w:val="single" w:color="#000000"/>
              <w:end w:sz="3.200000000000273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2492"/>
            <w:tcBorders>
              <w:start w:sz="3.200000000000273" w:val="single" w:color="#000000"/>
              <w:top w:sz="4.0" w:val="single" w:color="#000000"/>
              <w:end w:sz="3.2000000000007276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</w:p>
        </w:tc>
      </w:tr>
      <w:tr>
        <w:trPr>
          <w:trHeight w:hRule="exact" w:val="398"/>
        </w:trPr>
        <w:tc>
          <w:tcPr>
            <w:tcW w:type="dxa" w:w="1644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200 – 299 </w:t>
            </w:r>
          </w:p>
        </w:tc>
        <w:tc>
          <w:tcPr>
            <w:tcW w:type="dxa" w:w="3152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15 </w:t>
            </w:r>
          </w:p>
        </w:tc>
        <w:tc>
          <w:tcPr>
            <w:tcW w:type="dxa" w:w="2492"/>
            <w:tcBorders>
              <w:start w:sz="4.0" w:val="single" w:color="#000000"/>
              <w:top w:sz="2.400000000000091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2492"/>
            <w:tcBorders>
              <w:start w:sz="3.200000000000273" w:val="single" w:color="#000000"/>
              <w:top w:sz="2.400000000000091" w:val="single" w:color="#000000"/>
              <w:end w:sz="3.200000000000727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 </w:t>
            </w:r>
          </w:p>
        </w:tc>
      </w:tr>
      <w:tr>
        <w:trPr>
          <w:trHeight w:hRule="exact" w:val="398"/>
        </w:trPr>
        <w:tc>
          <w:tcPr>
            <w:tcW w:type="dxa" w:w="164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300 – 499 </w:t>
            </w:r>
          </w:p>
        </w:tc>
        <w:tc>
          <w:tcPr>
            <w:tcW w:type="dxa" w:w="315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 </w:t>
            </w:r>
          </w:p>
        </w:tc>
        <w:tc>
          <w:tcPr>
            <w:tcW w:type="dxa" w:w="2492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2492"/>
            <w:tcBorders>
              <w:start w:sz="3.200000000000273" w:val="single" w:color="#000000"/>
              <w:top w:sz="3.199999999999818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 </w:t>
            </w:r>
          </w:p>
        </w:tc>
      </w:tr>
      <w:tr>
        <w:trPr>
          <w:trHeight w:hRule="exact" w:val="400"/>
        </w:trPr>
        <w:tc>
          <w:tcPr>
            <w:tcW w:type="dxa" w:w="16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500 – 899 </w:t>
            </w:r>
          </w:p>
        </w:tc>
        <w:tc>
          <w:tcPr>
            <w:tcW w:type="dxa" w:w="315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25 </w:t>
            </w:r>
          </w:p>
        </w:tc>
        <w:tc>
          <w:tcPr>
            <w:tcW w:type="dxa" w:w="2492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 </w:t>
            </w:r>
          </w:p>
        </w:tc>
        <w:tc>
          <w:tcPr>
            <w:tcW w:type="dxa" w:w="2492"/>
            <w:tcBorders>
              <w:start w:sz="3.200000000000273" w:val="single" w:color="#000000"/>
              <w:top w:sz="4.0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 </w:t>
            </w:r>
          </w:p>
        </w:tc>
      </w:tr>
      <w:tr>
        <w:trPr>
          <w:trHeight w:hRule="exact" w:val="398"/>
        </w:trPr>
        <w:tc>
          <w:tcPr>
            <w:tcW w:type="dxa" w:w="16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899 – 1300 </w:t>
            </w:r>
          </w:p>
        </w:tc>
        <w:tc>
          <w:tcPr>
            <w:tcW w:type="dxa" w:w="315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30 </w:t>
            </w:r>
          </w:p>
        </w:tc>
        <w:tc>
          <w:tcPr>
            <w:tcW w:type="dxa" w:w="2492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2492"/>
            <w:tcBorders>
              <w:start w:sz="3.200000000000273" w:val="single" w:color="#000000"/>
              <w:top w:sz="4.0" w:val="single" w:color="#000000"/>
              <w:end w:sz="3.200000000000727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 </w:t>
            </w:r>
          </w:p>
        </w:tc>
      </w:tr>
      <w:tr>
        <w:trPr>
          <w:trHeight w:hRule="exact" w:val="400"/>
        </w:trPr>
        <w:tc>
          <w:tcPr>
            <w:tcW w:type="dxa" w:w="1644"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1300 – 3200 </w:t>
            </w:r>
          </w:p>
        </w:tc>
        <w:tc>
          <w:tcPr>
            <w:tcW w:type="dxa" w:w="3152"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 </w:t>
            </w:r>
          </w:p>
        </w:tc>
        <w:tc>
          <w:tcPr>
            <w:tcW w:type="dxa" w:w="2492"/>
            <w:tcBorders>
              <w:start w:sz="4.0" w:val="single" w:color="#000000"/>
              <w:top w:sz="4.0" w:val="single" w:color="#000000"/>
              <w:end w:sz="3.200000000000273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 </w:t>
            </w:r>
          </w:p>
        </w:tc>
        <w:tc>
          <w:tcPr>
            <w:tcW w:type="dxa" w:w="2492"/>
            <w:tcBorders>
              <w:start w:sz="3.200000000000273" w:val="single" w:color="#000000"/>
              <w:top w:sz="4.0" w:val="single" w:color="#000000"/>
              <w:end w:sz="3.2000000000007276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9 </w:t>
            </w:r>
          </w:p>
        </w:tc>
      </w:tr>
    </w:tbl>
    <w:p>
      <w:pPr>
        <w:autoSpaceDN w:val="0"/>
        <w:autoSpaceDE w:val="0"/>
        <w:widowControl/>
        <w:spacing w:line="250" w:lineRule="exact" w:before="39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supervisor shall carry out thickness verification in accordance with table B. </w:t>
      </w:r>
    </w:p>
    <w:p>
      <w:pPr>
        <w:autoSpaceDN w:val="0"/>
        <w:autoSpaceDE w:val="0"/>
        <w:widowControl/>
        <w:spacing w:line="386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d) Socket length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socket length has to be verified according to agreed norms. The value obtained should have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theoretical value of the diameter of the tube plus 1.3mm. the tolerance shall be 0.6mm. </w:t>
      </w:r>
    </w:p>
    <w:p>
      <w:pPr>
        <w:autoSpaceDN w:val="0"/>
        <w:autoSpaceDE w:val="0"/>
        <w:widowControl/>
        <w:spacing w:line="388" w:lineRule="exact" w:before="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e) Shrinkage cracks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Shrinkage crack tests should be carried out according to agree methods by the supervisor on a 15 – 30cm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long sample. No shrinkage cracks should occur if the pipe is at 90° to its horizontal axis. If this occurs for 15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samples representing a lot of 100 pipes, the lot shall be rejected. </w:t>
      </w:r>
    </w:p>
    <w:p>
      <w:pPr>
        <w:autoSpaceDN w:val="0"/>
        <w:autoSpaceDE w:val="0"/>
        <w:widowControl/>
        <w:spacing w:line="250" w:lineRule="exact" w:before="14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f) Internal pressure </w:t>
      </w:r>
    </w:p>
    <w:p>
      <w:pPr>
        <w:autoSpaceDN w:val="0"/>
        <w:autoSpaceDE w:val="0"/>
        <w:widowControl/>
        <w:spacing w:line="224" w:lineRule="exact" w:before="128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58 | 99</w:t>
      </w:r>
    </w:p>
    <w:p>
      <w:pPr>
        <w:sectPr>
          <w:pgSz w:w="12240" w:h="15840"/>
          <w:pgMar w:top="334" w:right="1128" w:bottom="400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354" w:lineRule="exact" w:before="0" w:after="0"/>
        <w:ind w:left="64" w:right="3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Pipe sample shall be subjected to 1.5 times the service pressure for a duration of one hour. If one out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every five samples’ ruptures, another set of five is selected for a retest. If the second set respects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specified relation with the service pressure, the set is considered satisfactory. Otherwise, necessary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adjustments are carried out to meet the required specification, or the lot is rejected. </w:t>
      </w:r>
    </w:p>
    <w:p>
      <w:pPr>
        <w:autoSpaceDN w:val="0"/>
        <w:tabs>
          <w:tab w:pos="1024" w:val="left"/>
        </w:tabs>
        <w:autoSpaceDE w:val="0"/>
        <w:widowControl/>
        <w:spacing w:line="388" w:lineRule="exact" w:before="6" w:after="0"/>
        <w:ind w:left="6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g) Impact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This test is carried out on three samples, one from each extremity and the third from the centre,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three, one meter long. Perpendicular masses are dropped from a height of one meter onto the samples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table C. </w:t>
      </w:r>
    </w:p>
    <w:p>
      <w:pPr>
        <w:autoSpaceDN w:val="0"/>
        <w:autoSpaceDE w:val="0"/>
        <w:widowControl/>
        <w:spacing w:line="250" w:lineRule="exact" w:before="146" w:after="130"/>
        <w:ind w:left="64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Table C: Impact test schedule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00"/>
        <w:gridCol w:w="5000"/>
      </w:tblGrid>
      <w:tr>
        <w:trPr>
          <w:trHeight w:hRule="exact" w:val="398"/>
        </w:trPr>
        <w:tc>
          <w:tcPr>
            <w:tcW w:type="dxa" w:w="4986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Pipe Diameter </w:t>
            </w:r>
          </w:p>
        </w:tc>
        <w:tc>
          <w:tcPr>
            <w:tcW w:type="dxa" w:w="4986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Mass (kg) </w:t>
            </w:r>
          </w:p>
        </w:tc>
      </w:tr>
      <w:tr>
        <w:trPr>
          <w:trHeight w:hRule="exact" w:val="400"/>
        </w:trPr>
        <w:tc>
          <w:tcPr>
            <w:tcW w:type="dxa" w:w="4986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25 </w:t>
            </w:r>
          </w:p>
        </w:tc>
        <w:tc>
          <w:tcPr>
            <w:tcW w:type="dxa" w:w="4986"/>
            <w:tcBorders>
              <w:start w:sz="4.0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</w:tr>
      <w:tr>
        <w:trPr>
          <w:trHeight w:hRule="exact" w:val="396"/>
        </w:trPr>
        <w:tc>
          <w:tcPr>
            <w:tcW w:type="dxa" w:w="498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32 </w:t>
            </w:r>
          </w:p>
        </w:tc>
        <w:tc>
          <w:tcPr>
            <w:tcW w:type="dxa" w:w="498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</w:tr>
      <w:tr>
        <w:trPr>
          <w:trHeight w:hRule="exact" w:val="400"/>
        </w:trPr>
        <w:tc>
          <w:tcPr>
            <w:tcW w:type="dxa" w:w="498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 </w:t>
            </w:r>
          </w:p>
        </w:tc>
        <w:tc>
          <w:tcPr>
            <w:tcW w:type="dxa" w:w="498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</w:tr>
      <w:tr>
        <w:trPr>
          <w:trHeight w:hRule="exact" w:val="396"/>
        </w:trPr>
        <w:tc>
          <w:tcPr>
            <w:tcW w:type="dxa" w:w="498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 </w:t>
            </w:r>
          </w:p>
        </w:tc>
        <w:tc>
          <w:tcPr>
            <w:tcW w:type="dxa" w:w="498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3.5 </w:t>
            </w:r>
          </w:p>
        </w:tc>
      </w:tr>
      <w:tr>
        <w:trPr>
          <w:trHeight w:hRule="exact" w:val="400"/>
        </w:trPr>
        <w:tc>
          <w:tcPr>
            <w:tcW w:type="dxa" w:w="4986"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63 </w:t>
            </w:r>
          </w:p>
        </w:tc>
        <w:tc>
          <w:tcPr>
            <w:tcW w:type="dxa" w:w="4986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 </w:t>
            </w:r>
          </w:p>
        </w:tc>
      </w:tr>
      <w:tr>
        <w:trPr>
          <w:trHeight w:hRule="exact" w:val="398"/>
        </w:trPr>
        <w:tc>
          <w:tcPr>
            <w:tcW w:type="dxa" w:w="4986"/>
            <w:tcBorders>
              <w:start w:sz="4.0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75 </w:t>
            </w:r>
          </w:p>
        </w:tc>
        <w:tc>
          <w:tcPr>
            <w:tcW w:type="dxa" w:w="4986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7.5 </w:t>
            </w:r>
          </w:p>
        </w:tc>
      </w:tr>
      <w:tr>
        <w:trPr>
          <w:trHeight w:hRule="exact" w:val="400"/>
        </w:trPr>
        <w:tc>
          <w:tcPr>
            <w:tcW w:type="dxa" w:w="498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90 </w:t>
            </w:r>
          </w:p>
        </w:tc>
        <w:tc>
          <w:tcPr>
            <w:tcW w:type="dxa" w:w="498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7.5 </w:t>
            </w:r>
          </w:p>
        </w:tc>
      </w:tr>
    </w:tbl>
    <w:p>
      <w:pPr>
        <w:autoSpaceDN w:val="0"/>
        <w:autoSpaceDE w:val="0"/>
        <w:widowControl/>
        <w:spacing w:line="390" w:lineRule="exact" w:before="250" w:after="0"/>
        <w:ind w:left="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pipes are accepted if the percentage of broken pipes in the tested samples does not exceed 20%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is requested to furnish the supervisor with all information (name, address, phone etc) on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factory being used to procure pipes for his project. </w:t>
      </w:r>
    </w:p>
    <w:p>
      <w:pPr>
        <w:autoSpaceDN w:val="0"/>
        <w:autoSpaceDE w:val="0"/>
        <w:widowControl/>
        <w:spacing w:line="388" w:lineRule="exact" w:before="0" w:after="0"/>
        <w:ind w:left="64" w:right="3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When the pipes are checked and tested the contractor shall present to the supervisor a quality certificate from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manufacturer ascertaining that the pipes meet the required standards as described in the sections above.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arrange for free access to the factory for the supervisor to enable him request as required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for all factory tests described in the sections above to be carried out by the manufacturer. </w:t>
      </w:r>
    </w:p>
    <w:p>
      <w:pPr>
        <w:autoSpaceDN w:val="0"/>
        <w:autoSpaceDE w:val="0"/>
        <w:widowControl/>
        <w:spacing w:line="250" w:lineRule="exact" w:before="140" w:after="0"/>
        <w:ind w:left="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performance guarantee of works shall cover all defects in pipes, handling and workmanship. </w:t>
      </w:r>
    </w:p>
    <w:p>
      <w:pPr>
        <w:autoSpaceDN w:val="0"/>
        <w:autoSpaceDE w:val="0"/>
        <w:widowControl/>
        <w:spacing w:line="380" w:lineRule="exact" w:before="16" w:after="0"/>
        <w:ind w:left="64" w:right="3312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10.2  Fittings specifications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Contractors are required to strictly respect standards and specifications. </w:t>
      </w:r>
    </w:p>
    <w:p>
      <w:pPr>
        <w:autoSpaceDN w:val="0"/>
        <w:autoSpaceDE w:val="0"/>
        <w:widowControl/>
        <w:spacing w:line="388" w:lineRule="exact" w:before="4" w:after="0"/>
        <w:ind w:left="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fittings for these constructions must resist a pressure of above 16 Bars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fittings have to be approved by the supervisor before being used. All fittings not conforming to those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standards and specifications shall be rejected. The performance guarantee of works shall cover all defects 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fittings, their handling and workmanship. </w:t>
      </w:r>
    </w:p>
    <w:p>
      <w:pPr>
        <w:autoSpaceDN w:val="0"/>
        <w:tabs>
          <w:tab w:pos="1418" w:val="left"/>
        </w:tabs>
        <w:autoSpaceDE w:val="0"/>
        <w:widowControl/>
        <w:spacing w:line="388" w:lineRule="exact" w:before="398" w:after="0"/>
        <w:ind w:left="64" w:right="532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CHAPTER III – METHOD OF EXECUTION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11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GENERAL INFORMATION </w:t>
      </w:r>
    </w:p>
    <w:p>
      <w:pPr>
        <w:autoSpaceDN w:val="0"/>
        <w:autoSpaceDE w:val="0"/>
        <w:widowControl/>
        <w:spacing w:line="224" w:lineRule="exact" w:before="128" w:after="0"/>
        <w:ind w:left="64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59 | 99</w:t>
      </w:r>
    </w:p>
    <w:p>
      <w:pPr>
        <w:sectPr>
          <w:pgSz w:w="12240" w:h="15840"/>
          <w:pgMar w:top="334" w:right="1112" w:bottom="400" w:left="112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8"/>
        <w:ind w:left="0" w:right="0"/>
      </w:pPr>
    </w:p>
    <w:p>
      <w:pPr>
        <w:autoSpaceDN w:val="0"/>
        <w:tabs>
          <w:tab w:pos="676" w:val="left"/>
        </w:tabs>
        <w:autoSpaceDE w:val="0"/>
        <w:widowControl/>
        <w:spacing w:line="364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11.1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Safety Measures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be required to place at the entrance to the works site and in its vicinity, signboards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indicating that works is underway and he shall be responsible for any accident that occurs on the works site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/ or suffered by a third party, his staff and employees and officials of the Administration as a result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their presence on the works site. Organization of work and security on the works site shall be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responsibility of the Contractor. </w:t>
      </w:r>
    </w:p>
    <w:p>
      <w:pPr>
        <w:autoSpaceDN w:val="0"/>
        <w:autoSpaceDE w:val="0"/>
        <w:widowControl/>
        <w:spacing w:line="388" w:lineRule="exact" w:before="8" w:after="0"/>
        <w:ind w:left="0" w:right="0" w:firstLine="676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Traffic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11.2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be responsible for ensuring that traffic is not obstructed on the entire stretch of 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works site throughout the period of work up till provisional acceptance. No obstruction of traffic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allowed for more than two hours. Maintenance of traffic flow shall be the responsibility and at the expense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Contractor and in case of any breach of contract by the latter, the Supervisor may bring in a third party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correct any faults. All related expenses shall be borne by the Contractor. </w:t>
      </w:r>
    </w:p>
    <w:p>
      <w:pPr>
        <w:autoSpaceDN w:val="0"/>
        <w:autoSpaceDE w:val="0"/>
        <w:widowControl/>
        <w:spacing w:line="38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 interference with traffic is inevitable, the opinion of local administrative authorities shall be required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for any obstruction for a given period. </w:t>
      </w:r>
    </w:p>
    <w:p>
      <w:pPr>
        <w:autoSpaceDN w:val="0"/>
        <w:tabs>
          <w:tab w:pos="1354" w:val="left"/>
        </w:tabs>
        <w:autoSpaceDE w:val="0"/>
        <w:widowControl/>
        <w:spacing w:line="388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12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STONE MASONRY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stone masonry works must comply to the following standards DTU N° 20 – 12; NFP 13:304 and 14:301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stone masonry required for the construction of structures should be aesthetical and according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structure type (shape, size of stones, joints etc…) in accordance with Engineering rules.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Binding mortar shall contain 300 (three hundred) kg of cement per m3 of sand with the biggest sand grain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being 4mm. </w:t>
      </w:r>
    </w:p>
    <w:p>
      <w:pPr>
        <w:autoSpaceDN w:val="0"/>
        <w:autoSpaceDE w:val="0"/>
        <w:widowControl/>
        <w:spacing w:line="38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visible sides of the stone masonry must be regular. The minimal sizes of the sides must not be less than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15 (fifteen) cm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450 mortar shall be used for the finishing of the external joints. </w:t>
      </w:r>
    </w:p>
    <w:p>
      <w:pPr>
        <w:autoSpaceDN w:val="0"/>
        <w:autoSpaceDE w:val="0"/>
        <w:widowControl/>
        <w:spacing w:line="386" w:lineRule="exact" w:before="1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13 MORTAR AND CONCRETE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13.1  Mortar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mortar and plastering must meet the DTU standard N° 26 – 1 M450 mortar shall be a mixture of 450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(four hundred and fifty) kilogrammes of cement per cubic metre of dry sand. </w:t>
      </w:r>
    </w:p>
    <w:p>
      <w:pPr>
        <w:autoSpaceDN w:val="0"/>
        <w:autoSpaceDE w:val="0"/>
        <w:widowControl/>
        <w:spacing w:line="388" w:lineRule="exact" w:before="0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M450 mortar is more than 20 (twenty) millimeters thick, micro-concrete mixed with 400 (four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hundred) kilogrammes of cement whose composition shall first of all be submitted for the Supervisor’s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approval shall be used. </w:t>
      </w:r>
    </w:p>
    <w:p>
      <w:pPr>
        <w:autoSpaceDN w:val="0"/>
        <w:autoSpaceDE w:val="0"/>
        <w:widowControl/>
        <w:spacing w:line="386" w:lineRule="exact" w:before="1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13.2  Concrete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Reinforced concrete in elevation shall contain 350kilogrammes of cement per cubic metre and shall be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vibrated during laying. The reinforcement rods must meet the BAEL standards of 1991 or the AFNOR 35 –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001 standards. </w:t>
      </w:r>
    </w:p>
    <w:p>
      <w:pPr>
        <w:autoSpaceDN w:val="0"/>
        <w:autoSpaceDE w:val="0"/>
        <w:widowControl/>
        <w:spacing w:line="248" w:lineRule="exact" w:before="142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C350 concrete for reinforced concrete structures should have a minimal compressive strength of 270 bars in </w:t>
      </w:r>
    </w:p>
    <w:p>
      <w:pPr>
        <w:autoSpaceDN w:val="0"/>
        <w:autoSpaceDE w:val="0"/>
        <w:widowControl/>
        <w:spacing w:line="224" w:lineRule="exact" w:before="22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60 | 99</w:t>
      </w:r>
    </w:p>
    <w:p>
      <w:pPr>
        <w:sectPr>
          <w:pgSz w:w="12240" w:h="15840"/>
          <w:pgMar w:top="338" w:right="1122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28 days. </w:t>
      </w:r>
    </w:p>
    <w:p>
      <w:pPr>
        <w:autoSpaceDN w:val="0"/>
        <w:autoSpaceDE w:val="0"/>
        <w:widowControl/>
        <w:spacing w:line="388" w:lineRule="exact" w:before="2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Depending on the volume of concrete to be made, the Supervisor may carry out quality control tests at 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expense or, if he deems it necessary, ask an approved laboratory to collect samples and carry out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compression tests to check the quality of the concrete. </w:t>
      </w:r>
    </w:p>
    <w:p>
      <w:pPr>
        <w:autoSpaceDN w:val="0"/>
        <w:autoSpaceDE w:val="0"/>
        <w:widowControl/>
        <w:spacing w:line="388" w:lineRule="exact" w:before="2" w:after="0"/>
        <w:ind w:left="0" w:right="22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required minimum strength is not attained, the Contractor shall bear the cost of tests and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Supervisor shall decide on the measure to take in respect of the structure concerned. The volume of average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big size aggregates in the C150 concrete should double that of the volume of sand. </w:t>
      </w:r>
    </w:p>
    <w:p>
      <w:pPr>
        <w:autoSpaceDN w:val="0"/>
        <w:autoSpaceDE w:val="0"/>
        <w:widowControl/>
        <w:spacing w:line="386" w:lineRule="exact" w:before="10" w:after="0"/>
        <w:ind w:left="0" w:right="0" w:firstLine="1354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POINTING AND PLASTERING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14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14.1  Pointing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joints of all external walls of stone masonry, which are visible, shall be pointed carefully such that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works have and aesthetic look. M625 mortar shall be used for pointing, with a cement paste (1:0) finish. </w:t>
      </w:r>
    </w:p>
    <w:p>
      <w:pPr>
        <w:autoSpaceDN w:val="0"/>
        <w:tabs>
          <w:tab w:pos="1354" w:val="left"/>
        </w:tabs>
        <w:autoSpaceDE w:val="0"/>
        <w:widowControl/>
        <w:spacing w:line="388" w:lineRule="exact" w:before="1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14.2  Plastering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Plastering of surfaces in contact with water shall comprise pointing of the mortar joints followed by 1cm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thick of spatter dash 1:2 M625. The wall is then finished with cement paste. Plastering of surfaces not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contact with water as chambers for air valves, valves and washouts shall be 1 coat of plaster 1cm thick and a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mix of 1:3 (M400)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15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PLUMBING WORKS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Description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item shall consist of the provision and installation of all pipes including the installation of accessories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like coupling, tees, reducers, etc. to entirely complete this item as per these specifications and plans. </w:t>
      </w:r>
    </w:p>
    <w:p>
      <w:pPr>
        <w:autoSpaceDN w:val="0"/>
        <w:autoSpaceDE w:val="0"/>
        <w:widowControl/>
        <w:spacing w:line="388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Construction methods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soil in the bottom of the trench shall be lightly scarified before placing the pipe or other elements.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During transport, storage, and assembling of piping elements care shall be taken to avoid soil and other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contamination from entering the system. </w:t>
      </w:r>
    </w:p>
    <w:p>
      <w:pPr>
        <w:autoSpaceDN w:val="0"/>
        <w:autoSpaceDE w:val="0"/>
        <w:widowControl/>
        <w:spacing w:line="38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Laying of the pipes, assembling of pipes and all other works, directly related to the piping works, shall only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executed during dry weather conditions. </w:t>
      </w:r>
    </w:p>
    <w:p>
      <w:pPr>
        <w:autoSpaceDN w:val="0"/>
        <w:autoSpaceDE w:val="0"/>
        <w:widowControl/>
        <w:spacing w:line="38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Pipe elements and connecting accessories shall be assembled in such a way that no tension can occur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separate elements. </w:t>
      </w:r>
    </w:p>
    <w:p>
      <w:pPr>
        <w:autoSpaceDN w:val="0"/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Only skilled plumbers shall be employed on any plumbing work. </w:t>
      </w:r>
    </w:p>
    <w:p>
      <w:pPr>
        <w:autoSpaceDN w:val="0"/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Pipe joints, reducers, tees, etc. shall be connected in conformity with the manufacture’s prescriptions. </w:t>
      </w:r>
    </w:p>
    <w:p>
      <w:pPr>
        <w:autoSpaceDN w:val="0"/>
        <w:autoSpaceDE w:val="0"/>
        <w:widowControl/>
        <w:spacing w:line="250" w:lineRule="exact" w:before="146" w:after="72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Method of measurement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307"/>
        <w:gridCol w:w="3307"/>
        <w:gridCol w:w="3307"/>
      </w:tblGrid>
      <w:tr>
        <w:trPr>
          <w:trHeight w:hRule="exact" w:val="370"/>
        </w:trPr>
        <w:tc>
          <w:tcPr>
            <w:tcW w:type="dxa" w:w="87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quantity of PVC shall be measured per linear meter of installed pipe. Measurements shall be </w:t>
            </w:r>
          </w:p>
        </w:tc>
        <w:tc>
          <w:tcPr>
            <w:tcW w:type="dxa" w:w="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22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made </w:t>
            </w:r>
          </w:p>
        </w:tc>
        <w:tc>
          <w:tcPr>
            <w:tcW w:type="dxa" w:w="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10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for </w:t>
            </w:r>
          </w:p>
        </w:tc>
      </w:tr>
    </w:tbl>
    <w:p>
      <w:pPr>
        <w:autoSpaceDN w:val="0"/>
        <w:autoSpaceDE w:val="0"/>
        <w:widowControl/>
        <w:spacing w:line="250" w:lineRule="exact" w:before="8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each class of pipe and each diameter of pipe separately. </w:t>
      </w:r>
    </w:p>
    <w:p>
      <w:pPr>
        <w:autoSpaceDN w:val="0"/>
        <w:autoSpaceDE w:val="0"/>
        <w:widowControl/>
        <w:spacing w:line="384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Basis of payment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Payments shall be made at the contract’s unit price. This unit price shall be full compensation for the </w:t>
      </w:r>
    </w:p>
    <w:p>
      <w:pPr>
        <w:autoSpaceDN w:val="0"/>
        <w:autoSpaceDE w:val="0"/>
        <w:widowControl/>
        <w:spacing w:line="224" w:lineRule="exact" w:before="220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61 | 99</w:t>
      </w:r>
    </w:p>
    <w:p>
      <w:pPr>
        <w:sectPr>
          <w:pgSz w:w="12240" w:h="15840"/>
          <w:pgMar w:top="334" w:right="1126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4"/>
        <w:ind w:left="0" w:right="0"/>
      </w:pPr>
    </w:p>
    <w:p>
      <w:pPr>
        <w:autoSpaceDN w:val="0"/>
        <w:tabs>
          <w:tab w:pos="9622" w:val="left"/>
        </w:tabs>
        <w:autoSpaceDE w:val="0"/>
        <w:widowControl/>
        <w:spacing w:line="320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provision, transportation, installation and testing of all piping material including the installation 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accessories like coupling, tees, reducers, etc. etc. </w:t>
      </w:r>
    </w:p>
    <w:p>
      <w:pPr>
        <w:autoSpaceDN w:val="0"/>
        <w:tabs>
          <w:tab w:pos="1354" w:val="left"/>
        </w:tabs>
        <w:autoSpaceDE w:val="0"/>
        <w:widowControl/>
        <w:spacing w:line="388" w:lineRule="exact" w:before="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16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EXCAVATIONS OF TRENCHES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trench for pipes up to 110mm shall be excavated to a depth of at least 80cm deep and 40cm wide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other such depths and widths as directed by the supervisor and shown on the plan. </w:t>
      </w:r>
    </w:p>
    <w:p>
      <w:pPr>
        <w:autoSpaceDN w:val="0"/>
        <w:autoSpaceDE w:val="0"/>
        <w:widowControl/>
        <w:spacing w:line="38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trench for pipes above 110mm shall be excavated to a depth of at least 100cm deep and 40cm wide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other such depths and widths as directed by the supervisor and shown on the plan. </w:t>
      </w:r>
    </w:p>
    <w:p>
      <w:pPr>
        <w:autoSpaceDN w:val="0"/>
        <w:tabs>
          <w:tab w:pos="1412" w:val="left"/>
        </w:tabs>
        <w:autoSpaceDE w:val="0"/>
        <w:widowControl/>
        <w:spacing w:line="386" w:lineRule="exact" w:before="1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Article 17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NOMENCLATURE OF WORKS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17.1  Setting out of works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be responsible for the setting out of all  pertinent lines, works, grades and levels as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required for the proper and accurate positioning of the structures on the site. </w:t>
      </w:r>
    </w:p>
    <w:p>
      <w:pPr>
        <w:autoSpaceDN w:val="0"/>
        <w:autoSpaceDE w:val="0"/>
        <w:widowControl/>
        <w:spacing w:line="386" w:lineRule="exact" w:before="1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17.2  Earth Works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17.2.1  Description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item shall consist of all excavation and backfill works in accordance with these specifications and 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conformity with the lines shown on the plans or as indicated by the supervisor. </w:t>
      </w:r>
    </w:p>
    <w:p>
      <w:pPr>
        <w:autoSpaceDN w:val="0"/>
        <w:tabs>
          <w:tab w:pos="678" w:val="left"/>
        </w:tabs>
        <w:autoSpaceDE w:val="0"/>
        <w:widowControl/>
        <w:spacing w:line="388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17.2.2  Construction methods </w:t>
      </w:r>
      <w:r>
        <w:br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Excavation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Excavation works for the piping system shall be performed by the local communities. The contractor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however shall inspect the excavations before placing of any elements. </w:t>
      </w:r>
    </w:p>
    <w:p>
      <w:pPr>
        <w:autoSpaceDN w:val="0"/>
        <w:tabs>
          <w:tab w:pos="60" w:val="left"/>
        </w:tabs>
        <w:autoSpaceDE w:val="0"/>
        <w:widowControl/>
        <w:spacing w:line="388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bottom of the trench shall be free of any stones or other materials which could incur damage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pipes. </w:t>
      </w:r>
    </w:p>
    <w:p>
      <w:pPr>
        <w:autoSpaceDN w:val="0"/>
        <w:tabs>
          <w:tab w:pos="678" w:val="left"/>
        </w:tabs>
        <w:autoSpaceDE w:val="0"/>
        <w:widowControl/>
        <w:spacing w:line="388" w:lineRule="exact" w:before="4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Excavations for intakes, reservoir tanks, wash – out chambers, valve boxes, break – pressure tanks and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public tap – stand shall be performed by the contractor </w:t>
      </w:r>
      <w:r>
        <w:br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Backfill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Backfill for the piping system shall be performed by the local communities. Backfill for all other items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performed by the contractor. </w:t>
      </w:r>
    </w:p>
    <w:p>
      <w:pPr>
        <w:autoSpaceDN w:val="0"/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 backfill operations shall be allowed before the approval from the supervisor has been granted. </w:t>
      </w:r>
    </w:p>
    <w:p>
      <w:pPr>
        <w:autoSpaceDN w:val="0"/>
        <w:tabs>
          <w:tab w:pos="678" w:val="left"/>
        </w:tabs>
        <w:autoSpaceDE w:val="0"/>
        <w:widowControl/>
        <w:spacing w:line="392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The compaction requirement for backfill shall be at least 90% of the dry modified optimum proctor density. </w:t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Maintenance of excavations. </w:t>
      </w:r>
    </w:p>
    <w:p>
      <w:pPr>
        <w:autoSpaceDN w:val="0"/>
        <w:autoSpaceDE w:val="0"/>
        <w:widowControl/>
        <w:spacing w:line="386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contractor shall carry the risk of collapse of excavated faces whether or not he takes any precautions,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nature of the precautions shall be entirely at his own discretion. </w:t>
      </w:r>
    </w:p>
    <w:p>
      <w:pPr>
        <w:autoSpaceDN w:val="0"/>
        <w:autoSpaceDE w:val="0"/>
        <w:widowControl/>
        <w:spacing w:line="250" w:lineRule="exact" w:before="13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No water shall be allowed to accumulate in any portion of the excavations. </w:t>
      </w:r>
    </w:p>
    <w:p>
      <w:pPr>
        <w:autoSpaceDN w:val="0"/>
        <w:tabs>
          <w:tab w:pos="3142" w:val="left"/>
        </w:tabs>
        <w:autoSpaceDE w:val="0"/>
        <w:widowControl/>
        <w:spacing w:line="256" w:lineRule="exact" w:before="290" w:after="0"/>
        <w:ind w:left="322" w:right="3024" w:firstLine="0"/>
        <w:jc w:val="left"/>
      </w:pPr>
      <w:r>
        <w:tab/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INVENTORY SHEET FOR WATER POINT </w:t>
      </w:r>
      <w:r>
        <w:rPr>
          <w:w w:val="98.36526168020147"/>
          <w:rFonts w:ascii="CIDFont+F2" w:hAnsi="CIDFont+F2" w:eastAsia="CIDFont+F2"/>
          <w:b/>
          <w:i w:val="0"/>
          <w:color w:val="000000"/>
          <w:sz w:val="19"/>
        </w:rPr>
        <w:t xml:space="preserve">Identification of Inspector: </w:t>
      </w:r>
    </w:p>
    <w:p>
      <w:pPr>
        <w:autoSpaceDN w:val="0"/>
        <w:autoSpaceDE w:val="0"/>
        <w:widowControl/>
        <w:spacing w:line="224" w:lineRule="exact" w:before="588" w:after="0"/>
        <w:ind w:left="0" w:right="72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62 | 99</w:t>
      </w:r>
    </w:p>
    <w:p>
      <w:pPr>
        <w:sectPr>
          <w:pgSz w:w="12240" w:h="15840"/>
          <w:pgMar w:top="334" w:right="1126" w:bottom="398" w:left="119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2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88.0" w:type="dxa"/>
      </w:tblPr>
      <w:tblGrid>
        <w:gridCol w:w="2550"/>
        <w:gridCol w:w="2550"/>
        <w:gridCol w:w="2550"/>
        <w:gridCol w:w="2550"/>
      </w:tblGrid>
      <w:tr>
        <w:trPr>
          <w:trHeight w:hRule="exact" w:val="380"/>
        </w:trPr>
        <w:tc>
          <w:tcPr>
            <w:tcW w:type="dxa" w:w="206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60" w:after="0"/>
              <w:ind w:left="106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7"/>
              </w:rPr>
              <w:t xml:space="preserve">Name </w:t>
            </w:r>
          </w:p>
        </w:tc>
        <w:tc>
          <w:tcPr>
            <w:tcW w:type="dxa" w:w="402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744"/>
            <w:vMerge w:val="restart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8" w:lineRule="exact" w:before="402" w:after="0"/>
              <w:ind w:left="110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7"/>
              </w:rPr>
              <w:t xml:space="preserve">Date of collection </w:t>
            </w:r>
          </w:p>
        </w:tc>
        <w:tc>
          <w:tcPr>
            <w:tcW w:type="dxa" w:w="1864"/>
            <w:vMerge w:val="restart"/>
            <w:tcBorders>
              <w:start w:sz="3.200000000000273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66"/>
        </w:trPr>
        <w:tc>
          <w:tcPr>
            <w:tcW w:type="dxa" w:w="2060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52" w:after="0"/>
              <w:ind w:left="106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7"/>
              </w:rPr>
              <w:t xml:space="preserve">Surname </w:t>
            </w:r>
          </w:p>
        </w:tc>
        <w:tc>
          <w:tcPr>
            <w:tcW w:type="dxa" w:w="4022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550"/>
            <w:vMerge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</w:tcPr>
          <w:p/>
        </w:tc>
        <w:tc>
          <w:tcPr>
            <w:tcW w:type="dxa" w:w="2550"/>
            <w:vMerge/>
            <w:tcBorders>
              <w:start w:sz="3.200000000000273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</w:tcPr>
          <w:p/>
        </w:tc>
      </w:tr>
      <w:tr>
        <w:trPr>
          <w:trHeight w:hRule="exact" w:val="440"/>
        </w:trPr>
        <w:tc>
          <w:tcPr>
            <w:tcW w:type="dxa" w:w="2060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84" w:after="0"/>
              <w:ind w:left="2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7"/>
              </w:rPr>
              <w:t xml:space="preserve">Address </w:t>
            </w:r>
          </w:p>
        </w:tc>
        <w:tc>
          <w:tcPr>
            <w:tcW w:type="dxa" w:w="4022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550"/>
            <w:vMerge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</w:tcPr>
          <w:p/>
        </w:tc>
        <w:tc>
          <w:tcPr>
            <w:tcW w:type="dxa" w:w="2550"/>
            <w:vMerge/>
            <w:tcBorders>
              <w:start w:sz="3.200000000000273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</w:tcPr>
          <w:p/>
        </w:tc>
      </w:tr>
    </w:tbl>
    <w:p>
      <w:pPr>
        <w:autoSpaceDN w:val="0"/>
        <w:autoSpaceDE w:val="0"/>
        <w:widowControl/>
        <w:spacing w:line="16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22.00000000000003" w:type="dxa"/>
      </w:tblPr>
      <w:tblGrid>
        <w:gridCol w:w="5101"/>
        <w:gridCol w:w="5101"/>
      </w:tblGrid>
      <w:tr>
        <w:trPr>
          <w:trHeight w:hRule="exact" w:val="366"/>
        </w:trPr>
        <w:tc>
          <w:tcPr>
            <w:tcW w:type="dxa" w:w="1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54" w:after="0"/>
              <w:ind w:left="246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 Structure Code: </w:t>
            </w:r>
          </w:p>
        </w:tc>
        <w:tc>
          <w:tcPr>
            <w:tcW w:type="dxa" w:w="61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63.99999999999977" w:type="dxa"/>
            </w:tblPr>
            <w:tblGrid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</w:tblGrid>
            <w:tr>
              <w:trPr>
                <w:trHeight w:hRule="exact" w:val="242"/>
              </w:trPr>
              <w:tc>
                <w:tcPr>
                  <w:tcW w:type="dxa" w:w="31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6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0"/>
                  <w:tcBorders>
                    <w:start w:sz="3.2000000000002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8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0" w:lineRule="exact" w:before="6" w:after="44"/>
        <w:ind w:left="1298" w:right="0" w:firstLine="0"/>
        <w:jc w:val="left"/>
      </w:pPr>
      <w:r>
        <w:rPr>
          <w:w w:val="90.0689959526062"/>
          <w:rFonts w:ascii="CIDFont+F3" w:hAnsi="CIDFont+F3" w:eastAsia="CIDFont+F3"/>
          <w:b w:val="0"/>
          <w:i w:val="0"/>
          <w:color w:val="000000"/>
          <w:sz w:val="2"/>
        </w:rPr>
        <w:t xml:space="preserve">Ssi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22.0" w:type="dxa"/>
      </w:tblPr>
      <w:tblGrid>
        <w:gridCol w:w="5101"/>
        <w:gridCol w:w="5101"/>
      </w:tblGrid>
      <w:tr>
        <w:trPr>
          <w:trHeight w:hRule="exact" w:val="376"/>
        </w:trPr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6" w:after="0"/>
              <w:ind w:left="0" w:right="60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If AEP code </w:t>
            </w:r>
          </w:p>
        </w:tc>
        <w:tc>
          <w:tcPr>
            <w:tcW w:type="dxa" w:w="7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4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73.99999999999977" w:type="dxa"/>
            </w:tblPr>
            <w:tblGrid>
              <w:gridCol w:w="489"/>
              <w:gridCol w:w="489"/>
              <w:gridCol w:w="489"/>
              <w:gridCol w:w="489"/>
              <w:gridCol w:w="489"/>
              <w:gridCol w:w="489"/>
              <w:gridCol w:w="489"/>
              <w:gridCol w:w="489"/>
              <w:gridCol w:w="489"/>
              <w:gridCol w:w="489"/>
              <w:gridCol w:w="489"/>
              <w:gridCol w:w="489"/>
              <w:gridCol w:w="489"/>
              <w:gridCol w:w="489"/>
              <w:gridCol w:w="489"/>
            </w:tblGrid>
            <w:tr>
              <w:trPr>
                <w:trHeight w:hRule="exact" w:val="244"/>
              </w:trPr>
              <w:tc>
                <w:tcPr>
                  <w:tcW w:type="dxa" w:w="538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2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32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50"/>
                  <w:tcBorders>
                    <w:start w:sz="4.0" w:val="single" w:color="#000000"/>
                    <w:end w:sz="3.200000000000273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2"/>
                  <w:tcBorders>
                    <w:start w:sz="3.200000000000273" w:val="single" w:color="#000000"/>
                    <w:end w:sz="3.199999999999818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4"/>
                  <w:tcBorders>
                    <w:start w:sz="3.199999999999818" w:val="single" w:color="#000000"/>
                    <w:end w:sz="3.200000000000273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2"/>
                  <w:tcBorders>
                    <w:start w:sz="3.200000000000273" w:val="single" w:color="#000000"/>
                    <w:end w:sz="3.199999999999818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50"/>
                  <w:tcBorders>
                    <w:start w:sz="3.199999999999818" w:val="single" w:color="#000000"/>
                    <w:end w:sz="3.199999999999818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8"/>
                  <w:tcBorders>
                    <w:start w:sz="3.199999999999818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8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8"/>
                  <w:tcBorders>
                    <w:start w:sz="4.0" w:val="single" w:color="#000000"/>
                    <w:end w:sz="3.199999999999818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8"/>
                  <w:tcBorders>
                    <w:start w:sz="3.199999999999818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8"/>
                  <w:tcBorders>
                    <w:start w:sz="4.0" w:val="single" w:color="#000000"/>
                    <w:end w:sz="3.199999999999818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8"/>
                  <w:tcBorders>
                    <w:start w:sz="3.199999999999818" w:val="single" w:color="#000000"/>
                    <w:end w:sz="3.200000000000273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90" w:lineRule="exact" w:before="206" w:after="84"/>
        <w:ind w:left="1298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 xml:space="preserve">PROJECT   FINANCING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2.00000000000003" w:type="dxa"/>
      </w:tblPr>
      <w:tblGrid>
        <w:gridCol w:w="5101"/>
        <w:gridCol w:w="5101"/>
      </w:tblGrid>
      <w:tr>
        <w:trPr>
          <w:trHeight w:hRule="exact" w:val="472"/>
        </w:trPr>
        <w:tc>
          <w:tcPr>
            <w:tcW w:type="dxa" w:w="2410"/>
            <w:tcBorders>
              <w:end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150" w:after="0"/>
              <w:ind w:left="266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>Project owner: Fu</w:t>
            </w:r>
          </w:p>
        </w:tc>
        <w:tc>
          <w:tcPr>
            <w:tcW w:type="dxa" w:w="7450"/>
            <w:tcBorders>
              <w:start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-3.9999999999997726" w:type="dxa"/>
            </w:tblPr>
            <w:tblGrid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  <w:gridCol w:w="339"/>
            </w:tblGrid>
            <w:tr>
              <w:trPr>
                <w:trHeight w:hRule="exact" w:val="242"/>
              </w:trPr>
              <w:tc>
                <w:tcPr>
                  <w:tcW w:type="dxa" w:w="33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0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2"/>
                  <w:tcBorders>
                    <w:start w:sz="3.200000000000273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4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6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2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2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32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0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272"/>
        </w:trPr>
        <w:tc>
          <w:tcPr>
            <w:tcW w:type="dxa" w:w="2410"/>
            <w:tcBorders>
              <w:end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14" w:after="0"/>
              <w:ind w:left="266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nder </w:t>
            </w:r>
          </w:p>
        </w:tc>
        <w:tc>
          <w:tcPr>
            <w:tcW w:type="dxa" w:w="7450"/>
            <w:tcBorders>
              <w:start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4648200" cy="1778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177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580"/>
        </w:trPr>
        <w:tc>
          <w:tcPr>
            <w:tcW w:type="dxa" w:w="98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20" w:after="0"/>
              <w:ind w:left="220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 Construction year                 </w:t>
            </w: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412.0" w:type="dxa"/>
            </w:tblPr>
            <w:tblGrid>
              <w:gridCol w:w="2465"/>
              <w:gridCol w:w="2465"/>
              <w:gridCol w:w="2465"/>
              <w:gridCol w:w="2465"/>
            </w:tblGrid>
            <w:tr>
              <w:trPr>
                <w:trHeight w:hRule="exact" w:val="242"/>
              </w:trPr>
              <w:tc>
                <w:tcPr>
                  <w:tcW w:type="dxa" w:w="364"/>
                  <w:tcBorders>
                    <w:start w:sz="3.2000000000000455" w:val="single" w:color="#000000"/>
                    <w:end w:sz="3.2000000000000455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2000000000000455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2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480"/>
        </w:trPr>
        <w:tc>
          <w:tcPr>
            <w:tcW w:type="dxa" w:w="2410"/>
            <w:tcBorders>
              <w:end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28" w:after="0"/>
              <w:ind w:left="266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Entreprise name: </w:t>
            </w:r>
          </w:p>
        </w:tc>
        <w:tc>
          <w:tcPr>
            <w:tcW w:type="dxa" w:w="7450"/>
            <w:tcBorders>
              <w:start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0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4648200" cy="19050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190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380"/>
        </w:trPr>
        <w:tc>
          <w:tcPr>
            <w:tcW w:type="dxa" w:w="2410"/>
            <w:tcBorders>
              <w:end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86" w:after="0"/>
              <w:ind w:left="266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Entreprise for rehab. : </w:t>
            </w:r>
          </w:p>
        </w:tc>
        <w:tc>
          <w:tcPr>
            <w:tcW w:type="dxa" w:w="7450"/>
            <w:tcBorders>
              <w:start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20" w:after="0"/>
              <w:ind w:left="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4648200" cy="19050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190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N w:val="0"/>
        <w:autoSpaceDE w:val="0"/>
        <w:widowControl/>
        <w:spacing w:line="292" w:lineRule="exact" w:before="360" w:after="172"/>
        <w:ind w:left="830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 xml:space="preserve">GEOGRAPHICAL LOCATION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101"/>
        <w:gridCol w:w="5101"/>
      </w:tblGrid>
      <w:tr>
        <w:trPr>
          <w:trHeight w:hRule="exact" w:val="464"/>
        </w:trPr>
        <w:tc>
          <w:tcPr>
            <w:tcW w:type="dxa" w:w="10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60" w:after="0"/>
              <w:ind w:left="0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Region: </w:t>
            </w:r>
          </w:p>
        </w:tc>
        <w:tc>
          <w:tcPr>
            <w:tcW w:type="dxa" w:w="8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2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75.99999999999994" w:type="dxa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>
              <w:trPr>
                <w:trHeight w:hRule="exact" w:val="246"/>
              </w:trPr>
              <w:tc>
                <w:tcPr>
                  <w:tcW w:type="dxa" w:w="364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8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2"/>
                  <w:tcBorders>
                    <w:start w:sz="3.200000000000273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24" w:lineRule="exact" w:before="7480" w:after="0"/>
        <w:ind w:left="174" w:right="86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63 | 99</w:t>
      </w:r>
    </w:p>
    <w:p>
      <w:pPr>
        <w:sectPr>
          <w:pgSz w:w="12240" w:h="15840"/>
          <w:pgMar w:top="332" w:right="1020" w:bottom="400" w:left="101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5067300</wp:posOffset>
            </wp:positionH>
            <wp:positionV relativeFrom="page">
              <wp:posOffset>3644900</wp:posOffset>
            </wp:positionV>
            <wp:extent cx="1892300" cy="135890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35890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44.00000000000006" w:type="dxa"/>
      </w:tblPr>
      <w:tblGrid>
        <w:gridCol w:w="5092"/>
        <w:gridCol w:w="5092"/>
      </w:tblGrid>
      <w:tr>
        <w:trPr>
          <w:trHeight w:hRule="exact" w:val="834"/>
        </w:trPr>
        <w:tc>
          <w:tcPr>
            <w:tcW w:type="dxa" w:w="1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8" w:lineRule="exact" w:before="0" w:after="0"/>
              <w:ind w:left="148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Division: </w:t>
            </w:r>
            <w:r>
              <w:br/>
            </w: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 Sub-Divisi</w:t>
            </w:r>
          </w:p>
        </w:tc>
        <w:tc>
          <w:tcPr>
            <w:tcW w:type="dxa" w:w="8160"/>
            <w:tcBorders/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0.0" w:type="dxa"/>
            </w:tblPr>
            <w:tblGrid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</w:tblGrid>
            <w:tr>
              <w:trPr>
                <w:trHeight w:hRule="exact" w:val="264"/>
              </w:trPr>
              <w:tc>
                <w:tcPr>
                  <w:tcW w:type="dxa" w:w="364"/>
                  <w:tcBorders>
                    <w:start w:sz="4.0" w:val="single" w:color="#000000"/>
                    <w:end w:sz="3.2000000000000455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3.2000000000000455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3.2000000000000455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199999999999818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8"/>
                  <w:tcBorders>
                    <w:start w:sz="4.0" w:val="single" w:color="#000000"/>
                    <w:end w:sz="3.199999999999818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199999999999818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3.199999999999818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3.200000000000273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273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0"/>
                  <w:tcBorders>
                    <w:start w:sz="4.0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8"/>
                  <w:tcBorders>
                    <w:start w:sz="4.0" w:val="single" w:color="#000000"/>
                    <w:end w:sz="3.199999999999818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199999999999818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2.400000000000091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2.400000000000091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2"/>
                  <w:tcBorders>
                    <w:start w:sz="4.0" w:val="single" w:color="#000000"/>
                    <w:end w:sz="4.0" w:val="single" w:color="#000000"/>
                    <w:bottom w:sz="3.1999999999999886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234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4.00000000000006" w:type="dxa"/>
            </w:tblPr>
            <w:tblGrid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  <w:gridCol w:w="408"/>
            </w:tblGrid>
            <w:tr>
              <w:trPr>
                <w:trHeight w:hRule="exact" w:val="244"/>
              </w:trPr>
              <w:tc>
                <w:tcPr>
                  <w:tcW w:type="dxa" w:w="36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3.200000000000273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08" w:lineRule="exact" w:before="72" w:after="168"/>
        <w:ind w:left="292" w:right="0" w:firstLine="0"/>
        <w:jc w:val="left"/>
      </w:pPr>
      <w:r>
        <w:rPr>
          <w:w w:val="98.36526168020147"/>
          <w:rFonts w:ascii="CIDFont+F3" w:hAnsi="CIDFont+F3" w:eastAsia="CIDFont+F3"/>
          <w:b w:val="0"/>
          <w:i w:val="0"/>
          <w:color w:val="000000"/>
          <w:sz w:val="19"/>
        </w:rPr>
        <w:t xml:space="preserve">on: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44.00000000000006" w:type="dxa"/>
      </w:tblPr>
      <w:tblGrid>
        <w:gridCol w:w="5092"/>
        <w:gridCol w:w="5092"/>
      </w:tblGrid>
      <w:tr>
        <w:trPr>
          <w:trHeight w:hRule="exact" w:val="762"/>
        </w:trPr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8" w:lineRule="exact" w:before="0" w:after="0"/>
              <w:ind w:left="148" w:right="144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Coun </w:t>
            </w: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cil: </w:t>
            </w:r>
          </w:p>
        </w:tc>
        <w:tc>
          <w:tcPr>
            <w:tcW w:type="dxa" w:w="8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55.99999999999994" w:type="dxa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>
              <w:trPr>
                <w:trHeight w:hRule="exact" w:val="262"/>
              </w:trPr>
              <w:tc>
                <w:tcPr>
                  <w:tcW w:type="dxa" w:w="366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3.199999999999818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273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2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45.99999999999994" w:type="dxa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>
              <w:trPr>
                <w:trHeight w:hRule="exact" w:val="242"/>
              </w:trPr>
              <w:tc>
                <w:tcPr>
                  <w:tcW w:type="dxa" w:w="366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273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199999999999818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2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2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08" w:lineRule="exact" w:before="52" w:after="62"/>
        <w:ind w:left="256" w:right="0" w:firstLine="0"/>
        <w:jc w:val="left"/>
      </w:pPr>
      <w:r>
        <w:rPr>
          <w:w w:val="98.55234246504935"/>
          <w:rFonts w:ascii="CIDFont+F3" w:hAnsi="CIDFont+F3" w:eastAsia="CIDFont+F3"/>
          <w:b w:val="0"/>
          <w:i w:val="0"/>
          <w:color w:val="000000"/>
          <w:sz w:val="19"/>
        </w:rPr>
        <w:t xml:space="preserve">Locality: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24.00000000000006" w:type="dxa"/>
      </w:tblPr>
      <w:tblGrid>
        <w:gridCol w:w="5092"/>
        <w:gridCol w:w="5092"/>
      </w:tblGrid>
      <w:tr>
        <w:trPr>
          <w:trHeight w:hRule="exact" w:val="776"/>
        </w:trPr>
        <w:tc>
          <w:tcPr>
            <w:tcW w:type="dxa" w:w="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6" w:lineRule="exact" w:before="0" w:after="0"/>
              <w:ind w:left="148" w:right="0" w:hanging="4"/>
              <w:jc w:val="left"/>
            </w:pPr>
            <w:r>
              <w:rPr>
                <w:w w:val="98.55234246504935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Quarter: </w:t>
            </w:r>
            <w:r>
              <w:rPr>
                <w:w w:val="98.55234246504935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Place: </w:t>
            </w:r>
          </w:p>
        </w:tc>
        <w:tc>
          <w:tcPr>
            <w:tcW w:type="dxa" w:w="8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11.99999999999989" w:type="dxa"/>
            </w:tblPr>
            <w:tblGrid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</w:tblGrid>
            <w:tr>
              <w:trPr>
                <w:trHeight w:hRule="exact" w:val="266"/>
              </w:trPr>
              <w:tc>
                <w:tcPr>
                  <w:tcW w:type="dxa" w:w="364"/>
                  <w:tcBorders>
                    <w:start w:sz="2.39999999999997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2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3.199999999999818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2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2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18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20.0" w:type="dxa"/>
            </w:tblPr>
            <w:tblGrid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</w:tblGrid>
            <w:tr>
              <w:trPr>
                <w:trHeight w:hRule="exact" w:val="244"/>
              </w:trPr>
              <w:tc>
                <w:tcPr>
                  <w:tcW w:type="dxa" w:w="368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4.0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2"/>
                  <w:tcBorders>
                    <w:start w:sz="2.400000000000091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4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66"/>
                  <w:tcBorders>
                    <w:start w:sz="3.2000000000002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90" w:lineRule="exact" w:before="392" w:after="0"/>
        <w:ind w:left="1122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 xml:space="preserve">COORDINATES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4.00000000000006" w:type="dxa"/>
      </w:tblPr>
      <w:tblGrid>
        <w:gridCol w:w="1697"/>
        <w:gridCol w:w="1697"/>
        <w:gridCol w:w="1697"/>
        <w:gridCol w:w="1697"/>
        <w:gridCol w:w="1697"/>
        <w:gridCol w:w="1697"/>
      </w:tblGrid>
      <w:tr>
        <w:trPr>
          <w:trHeight w:hRule="exact" w:val="332"/>
        </w:trPr>
        <w:tc>
          <w:tcPr>
            <w:tcW w:type="dxa" w:w="20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98" w:after="0"/>
              <w:ind w:left="176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 Code Waypoint: </w:t>
            </w:r>
          </w:p>
        </w:tc>
        <w:tc>
          <w:tcPr>
            <w:tcW w:type="dxa" w:w="283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58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02.0000000000005" w:type="dxa"/>
            </w:tblPr>
            <w:tblGrid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</w:tblGrid>
            <w:tr>
              <w:trPr>
                <w:trHeight w:hRule="exact" w:val="272"/>
              </w:trPr>
              <w:tc>
                <w:tcPr>
                  <w:tcW w:type="dxa" w:w="2186"/>
                  <w:gridSpan w:val="8"/>
                  <w:tcBorders>
                    <w:start w:sz="4.0" w:val="single" w:color="#000000"/>
                    <w:top w:sz="3.2000000000000455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250"/>
              </w:trPr>
              <w:tc>
                <w:tcPr>
                  <w:tcW w:type="dxa" w:w="274"/>
                  <w:tcBorders>
                    <w:start w:sz="4.0" w:val="single" w:color="#000000"/>
                    <w:top w:sz="3.2000000000000455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4"/>
                  <w:tcBorders>
                    <w:start w:sz="3.199999999999818" w:val="single" w:color="#000000"/>
                    <w:top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2"/>
                  <w:tcBorders>
                    <w:start w:sz="4.0" w:val="single" w:color="#000000"/>
                    <w:top w:sz="3.2000000000000455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2"/>
                  <w:tcBorders>
                    <w:start w:sz="3.2000000000000455" w:val="single" w:color="#000000"/>
                    <w:top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8"/>
                  <w:tcBorders>
                    <w:start w:sz="4.0" w:val="single" w:color="#000000"/>
                    <w:top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8" w:lineRule="exact" w:before="26" w:after="0"/>
                    <w:ind w:left="0" w:right="0" w:firstLine="0"/>
                    <w:jc w:val="center"/>
                  </w:pPr>
                  <w:r>
                    <w:rPr>
                      <w:w w:val="98.36526168020147"/>
                      <w:rFonts w:ascii="CIDFont+F3" w:hAnsi="CIDFont+F3" w:eastAsia="CIDFont+F3"/>
                      <w:b w:val="0"/>
                      <w:i w:val="0"/>
                      <w:color w:val="000000"/>
                      <w:sz w:val="19"/>
                    </w:rPr>
                    <w:t xml:space="preserve">, </w:t>
                  </w:r>
                </w:p>
              </w:tc>
              <w:tc>
                <w:tcPr>
                  <w:tcW w:type="dxa" w:w="268"/>
                  <w:tcBorders>
                    <w:start w:sz="4.0" w:val="single" w:color="#000000"/>
                    <w:top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4"/>
                  <w:tcBorders>
                    <w:start w:sz="4.0" w:val="single" w:color="#000000"/>
                    <w:top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4"/>
                  <w:tcBorders>
                    <w:start w:sz="4.0" w:val="single" w:color="#000000"/>
                    <w:top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61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368" w:after="0"/>
              <w:ind w:left="56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(km) </w:t>
            </w:r>
          </w:p>
        </w:tc>
        <w:tc>
          <w:tcPr>
            <w:tcW w:type="dxa" w:w="136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368" w:after="0"/>
              <w:ind w:left="0" w:right="36" w:firstLine="0"/>
              <w:jc w:val="righ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Longitude: </w:t>
            </w:r>
          </w:p>
        </w:tc>
        <w:tc>
          <w:tcPr>
            <w:tcW w:type="dxa" w:w="31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553.9999999999998" w:type="dxa"/>
            </w:tblPr>
            <w:tblGrid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</w:tblGrid>
            <w:tr>
              <w:trPr>
                <w:trHeight w:hRule="exact" w:val="266"/>
              </w:trPr>
              <w:tc>
                <w:tcPr>
                  <w:tcW w:type="dxa" w:w="228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8" w:lineRule="exact" w:before="26" w:after="0"/>
                    <w:ind w:left="0" w:right="0" w:firstLine="0"/>
                    <w:jc w:val="center"/>
                  </w:pPr>
                  <w:r>
                    <w:rPr>
                      <w:w w:val="98.36526168020147"/>
                      <w:rFonts w:ascii="CIDFont+F3" w:hAnsi="CIDFont+F3" w:eastAsia="CIDFont+F3"/>
                      <w:b w:val="0"/>
                      <w:i w:val="0"/>
                      <w:color w:val="000000"/>
                      <w:sz w:val="19"/>
                    </w:rPr>
                    <w:t xml:space="preserve">, </w:t>
                  </w:r>
                </w:p>
              </w:tc>
              <w:tc>
                <w:tcPr>
                  <w:tcW w:type="dxa" w:w="232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6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4"/>
                  <w:tcBorders>
                    <w:start w:sz="3.199999999999818" w:val="single" w:color="#000000"/>
                    <w:end w:sz="2.399999999999636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6"/>
                  <w:tcBorders>
                    <w:start w:sz="2.399999999999636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68" w:lineRule="exact" w:before="204" w:after="0"/>
              <w:ind w:left="664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 xml:space="preserve">, </w:t>
            </w:r>
          </w:p>
        </w:tc>
      </w:tr>
      <w:tr>
        <w:trPr>
          <w:trHeight w:hRule="exact" w:val="340"/>
        </w:trPr>
        <w:tc>
          <w:tcPr>
            <w:tcW w:type="dxa" w:w="20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36" w:after="0"/>
              <w:ind w:left="176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 X- Coordinates: </w:t>
            </w:r>
          </w:p>
        </w:tc>
        <w:tc>
          <w:tcPr>
            <w:tcW w:type="dxa" w:w="1697"/>
            <w:vMerge/>
            <w:tcBorders/>
          </w:tcPr>
          <w:p/>
        </w:tc>
        <w:tc>
          <w:tcPr>
            <w:tcW w:type="dxa" w:w="1697"/>
            <w:vMerge/>
            <w:tcBorders/>
          </w:tcPr>
          <w:p/>
        </w:tc>
        <w:tc>
          <w:tcPr>
            <w:tcW w:type="dxa" w:w="1697"/>
            <w:vMerge/>
            <w:tcBorders/>
          </w:tcPr>
          <w:p/>
        </w:tc>
        <w:tc>
          <w:tcPr>
            <w:tcW w:type="dxa" w:w="1697"/>
            <w:vMerge/>
            <w:tcBorders/>
          </w:tcPr>
          <w:p/>
        </w:tc>
      </w:tr>
      <w:tr>
        <w:trPr>
          <w:trHeight w:hRule="exact" w:val="640"/>
        </w:trPr>
        <w:tc>
          <w:tcPr>
            <w:tcW w:type="dxa" w:w="1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02" w:after="0"/>
              <w:ind w:left="176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 Y- Coordinates: </w:t>
            </w:r>
          </w:p>
        </w:tc>
        <w:tc>
          <w:tcPr>
            <w:tcW w:type="dxa" w:w="34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72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226.0000000000002" w:type="dxa"/>
            </w:tblPr>
            <w:tblGrid>
              <w:gridCol w:w="432"/>
              <w:gridCol w:w="432"/>
              <w:gridCol w:w="432"/>
              <w:gridCol w:w="432"/>
              <w:gridCol w:w="432"/>
              <w:gridCol w:w="432"/>
              <w:gridCol w:w="432"/>
              <w:gridCol w:w="432"/>
            </w:tblGrid>
            <w:tr>
              <w:trPr>
                <w:trHeight w:hRule="exact" w:val="248"/>
              </w:trPr>
              <w:tc>
                <w:tcPr>
                  <w:tcW w:type="dxa" w:w="274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2"/>
                  <w:tcBorders>
                    <w:start w:sz="4.0" w:val="single" w:color="#000000"/>
                    <w:end w:sz="3.2000000000000455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2"/>
                  <w:tcBorders>
                    <w:start w:sz="3.2000000000000455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26" w:after="0"/>
                    <w:ind w:left="0" w:right="0" w:firstLine="0"/>
                    <w:jc w:val="center"/>
                  </w:pPr>
                  <w:r>
                    <w:rPr>
                      <w:w w:val="98.36526168020147"/>
                      <w:rFonts w:ascii="CIDFont+F3" w:hAnsi="CIDFont+F3" w:eastAsia="CIDFont+F3"/>
                      <w:b w:val="0"/>
                      <w:i w:val="0"/>
                      <w:color w:val="000000"/>
                      <w:sz w:val="19"/>
                    </w:rPr>
                    <w:t xml:space="preserve">, </w:t>
                  </w:r>
                </w:p>
              </w:tc>
              <w:tc>
                <w:tcPr>
                  <w:tcW w:type="dxa" w:w="268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7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6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02" w:after="0"/>
              <w:ind w:left="56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(km) </w:t>
            </w:r>
          </w:p>
        </w:tc>
        <w:tc>
          <w:tcPr>
            <w:tcW w:type="dxa" w:w="13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02" w:after="0"/>
              <w:ind w:left="0" w:right="182" w:firstLine="0"/>
              <w:jc w:val="righ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Latitude: </w:t>
            </w:r>
          </w:p>
        </w:tc>
        <w:tc>
          <w:tcPr>
            <w:tcW w:type="dxa" w:w="1697"/>
            <w:vMerge/>
            <w:tcBorders/>
          </w:tcPr>
          <w:p/>
        </w:tc>
      </w:tr>
      <w:tr>
        <w:trPr>
          <w:trHeight w:hRule="exact" w:val="150"/>
        </w:trPr>
        <w:tc>
          <w:tcPr>
            <w:tcW w:type="dxa" w:w="6900"/>
            <w:gridSpan w:val="5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958" w:val="left"/>
              </w:tabs>
              <w:autoSpaceDE w:val="0"/>
              <w:widowControl/>
              <w:spacing w:line="218" w:lineRule="exact" w:before="310" w:after="0"/>
              <w:ind w:left="512" w:right="72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SITE: </w:t>
            </w:r>
            <w:r>
              <w:br/>
            </w:r>
            <w:r>
              <w:tab/>
            </w: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>Precise the name and/or Place…………………………</w:t>
            </w: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>……</w:t>
            </w: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……… </w:t>
            </w:r>
          </w:p>
        </w:tc>
        <w:tc>
          <w:tcPr>
            <w:tcW w:type="dxa" w:w="1697"/>
            <w:vMerge/>
            <w:tcBorders/>
          </w:tcPr>
          <w:p/>
        </w:tc>
      </w:tr>
      <w:tr>
        <w:trPr>
          <w:trHeight w:hRule="exact" w:val="578"/>
        </w:trPr>
        <w:tc>
          <w:tcPr>
            <w:tcW w:type="dxa" w:w="8485"/>
            <w:gridSpan w:val="5"/>
            <w:vMerge/>
            <w:tcBorders/>
          </w:tcPr>
          <w:p/>
        </w:tc>
        <w:tc>
          <w:tcPr>
            <w:tcW w:type="dxa" w:w="3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0" w:after="0"/>
              <w:ind w:left="0" w:right="2160" w:firstLine="0"/>
              <w:jc w:val="center"/>
            </w:pPr>
            <w:r>
              <w:rPr>
                <w:w w:val="101.51937007904053"/>
                <w:rFonts w:ascii="CIDFont+F3" w:hAnsi="CIDFont+F3" w:eastAsia="CIDFont+F3"/>
                <w:b w:val="0"/>
                <w:i w:val="0"/>
                <w:color w:val="000000"/>
                <w:sz w:val="24"/>
              </w:rPr>
              <w:t xml:space="preserve">: </w:t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Market </w:t>
            </w:r>
            <w:r>
              <w:br/>
            </w:r>
            <w:r>
              <w:rPr>
                <w:w w:val="101.51937007904053"/>
                <w:rFonts w:ascii="CIDFont+F3" w:hAnsi="CIDFont+F3" w:eastAsia="CIDFont+F3"/>
                <w:b w:val="0"/>
                <w:i w:val="0"/>
                <w:color w:val="000000"/>
                <w:sz w:val="24"/>
              </w:rPr>
              <w:t xml:space="preserve">: </w:t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School </w:t>
            </w:r>
          </w:p>
        </w:tc>
      </w:tr>
    </w:tbl>
    <w:p>
      <w:pPr>
        <w:autoSpaceDN w:val="0"/>
        <w:autoSpaceDE w:val="0"/>
        <w:widowControl/>
        <w:spacing w:line="14" w:lineRule="exact" w:before="0" w:after="236"/>
        <w:ind w:left="0" w:right="0"/>
      </w:pPr>
    </w:p>
    <w:p>
      <w:pPr>
        <w:sectPr>
          <w:pgSz w:w="12240" w:h="15840"/>
          <w:pgMar w:top="330" w:right="86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06" w:lineRule="exact" w:before="0" w:after="0"/>
        <w:ind w:left="1122" w:right="0" w:firstLine="0"/>
        <w:jc w:val="left"/>
      </w:pPr>
      <w:r>
        <w:rPr>
          <w:w w:val="98.36526168020147"/>
          <w:rFonts w:ascii="CIDFont+F3" w:hAnsi="CIDFont+F3" w:eastAsia="CIDFont+F3"/>
          <w:b w:val="0"/>
          <w:i w:val="0"/>
          <w:color w:val="000000"/>
          <w:sz w:val="19"/>
        </w:rPr>
        <w:t xml:space="preserve">……………………………………………………………………… </w:t>
      </w:r>
    </w:p>
    <w:p>
      <w:pPr>
        <w:autoSpaceDN w:val="0"/>
        <w:autoSpaceDE w:val="0"/>
        <w:widowControl/>
        <w:spacing w:line="292" w:lineRule="exact" w:before="2492" w:after="0"/>
        <w:ind w:left="1122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 xml:space="preserve">CHARACTERISTICS OF WATER POINT </w:t>
      </w:r>
    </w:p>
    <w:p>
      <w:pPr>
        <w:autoSpaceDN w:val="0"/>
        <w:autoSpaceDE w:val="0"/>
        <w:widowControl/>
        <w:spacing w:line="206" w:lineRule="exact" w:before="236" w:after="0"/>
        <w:ind w:left="1122" w:right="0" w:firstLine="0"/>
        <w:jc w:val="left"/>
      </w:pPr>
      <w:r>
        <w:rPr>
          <w:w w:val="98.36526168020147"/>
          <w:rFonts w:ascii="CIDFont+F3" w:hAnsi="CIDFont+F3" w:eastAsia="CIDFont+F3"/>
          <w:b w:val="0"/>
          <w:i w:val="0"/>
          <w:color w:val="000000"/>
          <w:sz w:val="19"/>
        </w:rPr>
        <w:t>TYPE OF WATER POINT:</w:t>
      </w:r>
    </w:p>
    <w:p>
      <w:pPr>
        <w:sectPr>
          <w:type w:val="continuous"/>
          <w:pgSz w:w="12240" w:h="15840"/>
          <w:pgMar w:top="330" w:right="860" w:bottom="372" w:left="1196" w:header="720" w:footer="720" w:gutter="0"/>
          <w:cols w:num="2" w:equalWidth="0">
            <w:col w:w="6494" w:space="0"/>
            <w:col w:w="3690" w:space="0"/>
          </w:cols>
          <w:docGrid w:linePitch="360"/>
        </w:sectPr>
      </w:pPr>
    </w:p>
    <w:p>
      <w:pPr>
        <w:autoSpaceDN w:val="0"/>
        <w:autoSpaceDE w:val="0"/>
        <w:widowControl/>
        <w:spacing w:line="168" w:lineRule="exact" w:before="0" w:after="0"/>
        <w:ind w:left="484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…………………………… </w:t>
      </w:r>
      <w:r>
        <w:rPr>
          <w:w w:val="101.51937007904053"/>
          <w:rFonts w:ascii="CIDFont+F3" w:hAnsi="CIDFont+F3" w:eastAsia="CIDFont+F3"/>
          <w:b w:val="0"/>
          <w:i w:val="0"/>
          <w:color w:val="000000"/>
          <w:sz w:val="24"/>
        </w:rPr>
        <w:t xml:space="preserve">: </w:t>
      </w:r>
      <w:r>
        <w:rPr>
          <w:w w:val="98.08601711107336"/>
          <w:rFonts w:ascii="CIDFont+F3" w:hAnsi="CIDFont+F3" w:eastAsia="CIDFont+F3"/>
          <w:b w:val="0"/>
          <w:i w:val="0"/>
          <w:color w:val="000000"/>
          <w:sz w:val="23"/>
        </w:rPr>
        <w:t xml:space="preserve">Hospital </w:t>
      </w:r>
    </w:p>
    <w:p>
      <w:pPr>
        <w:autoSpaceDN w:val="0"/>
        <w:autoSpaceDE w:val="0"/>
        <w:widowControl/>
        <w:spacing w:line="204" w:lineRule="exact" w:before="0" w:after="0"/>
        <w:ind w:left="252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…………………………. </w:t>
      </w:r>
      <w:r>
        <w:rPr>
          <w:w w:val="101.51937007904053"/>
          <w:rFonts w:ascii="CIDFont+F3" w:hAnsi="CIDFont+F3" w:eastAsia="CIDFont+F3"/>
          <w:b w:val="0"/>
          <w:i w:val="0"/>
          <w:color w:val="000000"/>
          <w:sz w:val="24"/>
        </w:rPr>
        <w:t xml:space="preserve">: </w:t>
      </w:r>
      <w:r>
        <w:rPr>
          <w:w w:val="98.08601711107336"/>
          <w:rFonts w:ascii="CIDFont+F3" w:hAnsi="CIDFont+F3" w:eastAsia="CIDFont+F3"/>
          <w:b w:val="0"/>
          <w:i w:val="0"/>
          <w:color w:val="000000"/>
          <w:sz w:val="23"/>
        </w:rPr>
        <w:t xml:space="preserve">Administration </w:t>
      </w:r>
    </w:p>
    <w:p>
      <w:pPr>
        <w:autoSpaceDN w:val="0"/>
        <w:autoSpaceDE w:val="0"/>
        <w:widowControl/>
        <w:spacing w:line="270" w:lineRule="exact" w:before="20" w:after="0"/>
        <w:ind w:left="640" w:right="0" w:firstLine="0"/>
        <w:jc w:val="left"/>
      </w:pPr>
      <w:r>
        <w:rPr>
          <w:w w:val="101.51937007904053"/>
          <w:rFonts w:ascii="CIDFont+F3" w:hAnsi="CIDFont+F3" w:eastAsia="CIDFont+F3"/>
          <w:b w:val="0"/>
          <w:i w:val="0"/>
          <w:color w:val="000000"/>
          <w:sz w:val="24"/>
        </w:rPr>
        <w:t xml:space="preserve">: </w:t>
      </w:r>
      <w:r>
        <w:rPr>
          <w:w w:val="98.08601711107336"/>
          <w:rFonts w:ascii="CIDFont+F3" w:hAnsi="CIDFont+F3" w:eastAsia="CIDFont+F3"/>
          <w:b w:val="0"/>
          <w:i w:val="0"/>
          <w:color w:val="000000"/>
          <w:sz w:val="23"/>
        </w:rPr>
        <w:t xml:space="preserve">Stop point on highway </w:t>
      </w:r>
    </w:p>
    <w:p>
      <w:pPr>
        <w:autoSpaceDN w:val="0"/>
        <w:autoSpaceDE w:val="0"/>
        <w:widowControl/>
        <w:spacing w:line="270" w:lineRule="exact" w:before="48" w:after="638"/>
        <w:ind w:left="640" w:right="0" w:firstLine="0"/>
        <w:jc w:val="left"/>
      </w:pPr>
      <w:r>
        <w:rPr>
          <w:w w:val="101.51937007904053"/>
          <w:rFonts w:ascii="CIDFont+F3" w:hAnsi="CIDFont+F3" w:eastAsia="CIDFont+F3"/>
          <w:b w:val="0"/>
          <w:i w:val="0"/>
          <w:color w:val="000000"/>
          <w:sz w:val="24"/>
        </w:rPr>
        <w:t xml:space="preserve">: </w:t>
      </w:r>
      <w:r>
        <w:rPr>
          <w:w w:val="98.08601711107336"/>
          <w:rFonts w:ascii="CIDFont+F3" w:hAnsi="CIDFont+F3" w:eastAsia="CIDFont+F3"/>
          <w:b w:val="0"/>
          <w:i w:val="0"/>
          <w:color w:val="000000"/>
          <w:sz w:val="23"/>
        </w:rPr>
        <w:t xml:space="preserve">Household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02.00000000000045" w:type="dxa"/>
      </w:tblPr>
      <w:tblGrid>
        <w:gridCol w:w="5092"/>
        <w:gridCol w:w="5092"/>
      </w:tblGrid>
      <w:tr>
        <w:trPr>
          <w:trHeight w:hRule="exact" w:val="1932"/>
        </w:trPr>
        <w:tc>
          <w:tcPr>
            <w:tcW w:type="dxa" w:w="688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70" w:after="0"/>
              <w:ind w:left="488" w:right="96" w:firstLine="0"/>
              <w:jc w:val="both"/>
            </w:pPr>
            <w:r>
              <w:rPr>
                <w:w w:val="98.83530934651694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0 </w:t>
            </w:r>
            <w:r>
              <w:br/>
            </w:r>
            <w:r>
              <w:rPr>
                <w:w w:val="98.83530934651694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1 </w:t>
            </w:r>
            <w:r>
              <w:br/>
            </w:r>
            <w:r>
              <w:rPr>
                <w:w w:val="98.83530934651694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2 </w:t>
            </w:r>
            <w:r>
              <w:br/>
            </w:r>
            <w:r>
              <w:rPr>
                <w:w w:val="98.83530934651694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3</w:t>
            </w:r>
          </w:p>
          <w:p>
            <w:pPr>
              <w:autoSpaceDN w:val="0"/>
              <w:autoSpaceDE w:val="0"/>
              <w:widowControl/>
              <w:spacing w:line="230" w:lineRule="exact" w:before="42" w:after="0"/>
              <w:ind w:left="0" w:right="96" w:firstLine="0"/>
              <w:jc w:val="right"/>
            </w:pPr>
            <w:r>
              <w:rPr>
                <w:w w:val="98.83530934651694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4</w:t>
            </w:r>
          </w:p>
          <w:p>
            <w:pPr>
              <w:autoSpaceDN w:val="0"/>
              <w:autoSpaceDE w:val="0"/>
              <w:widowControl/>
              <w:spacing w:line="230" w:lineRule="exact" w:before="58" w:after="0"/>
              <w:ind w:left="0" w:right="96" w:firstLine="0"/>
              <w:jc w:val="right"/>
            </w:pPr>
            <w:r>
              <w:rPr>
                <w:w w:val="98.83530934651694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type="dxa" w:w="2266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4" w:after="0"/>
              <w:ind w:left="130" w:right="864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: Others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: Wells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: Borehole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: Tower AEP </w:t>
            </w:r>
            <w:r>
              <w:rPr>
                <w:w w:val="101.51937007904053"/>
                <w:rFonts w:ascii="CIDFont+F3" w:hAnsi="CIDFont+F3" w:eastAsia="CIDFont+F3"/>
                <w:b w:val="0"/>
                <w:i w:val="0"/>
                <w:color w:val="000000"/>
                <w:sz w:val="24"/>
              </w:rPr>
              <w:t xml:space="preserve">: Standpipe </w:t>
            </w:r>
          </w:p>
          <w:p>
            <w:pPr>
              <w:autoSpaceDN w:val="0"/>
              <w:autoSpaceDE w:val="0"/>
              <w:widowControl/>
              <w:spacing w:line="270" w:lineRule="exact" w:before="18" w:after="0"/>
              <w:ind w:left="130" w:right="0" w:firstLine="0"/>
              <w:jc w:val="left"/>
            </w:pPr>
            <w:r>
              <w:rPr>
                <w:w w:val="101.51937007904053"/>
                <w:rFonts w:ascii="CIDFont+F3" w:hAnsi="CIDFont+F3" w:eastAsia="CIDFont+F3"/>
                <w:b w:val="0"/>
                <w:i w:val="0"/>
                <w:color w:val="000000"/>
                <w:sz w:val="24"/>
              </w:rPr>
              <w:t xml:space="preserve">: Source </w:t>
            </w:r>
          </w:p>
        </w:tc>
      </w:tr>
    </w:tbl>
    <w:p>
      <w:pPr>
        <w:autoSpaceDN w:val="0"/>
        <w:autoSpaceDE w:val="0"/>
        <w:widowControl/>
        <w:spacing w:line="14" w:lineRule="exact" w:before="0" w:after="264"/>
        <w:ind w:left="0" w:right="0"/>
      </w:pPr>
    </w:p>
    <w:p>
      <w:pPr>
        <w:sectPr>
          <w:type w:val="nextColumn"/>
          <w:pgSz w:w="12240" w:h="15840"/>
          <w:pgMar w:top="330" w:right="860" w:bottom="372" w:left="1196" w:header="720" w:footer="720" w:gutter="0"/>
          <w:cols w:num="2" w:equalWidth="0">
            <w:col w:w="6494" w:space="0"/>
            <w:col w:w="3690" w:space="0"/>
          </w:cols>
          <w:docGrid w:linePitch="360"/>
        </w:sectPr>
      </w:pPr>
    </w:p>
    <w:p>
      <w:pPr>
        <w:autoSpaceDN w:val="0"/>
        <w:autoSpaceDE w:val="0"/>
        <w:widowControl/>
        <w:spacing w:line="2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44.0" w:type="dxa"/>
      </w:tblPr>
      <w:tblGrid>
        <w:gridCol w:w="3395"/>
        <w:gridCol w:w="3395"/>
        <w:gridCol w:w="3395"/>
      </w:tblGrid>
      <w:tr>
        <w:trPr>
          <w:trHeight w:hRule="exact" w:val="461"/>
        </w:trPr>
        <w:tc>
          <w:tcPr>
            <w:tcW w:type="dxa" w:w="2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64" w:after="0"/>
              <w:ind w:left="578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Other Information ……… </w:t>
            </w:r>
          </w:p>
        </w:tc>
        <w:tc>
          <w:tcPr>
            <w:tcW w:type="dxa" w:w="275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136" w:after="0"/>
              <w:ind w:left="308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 xml:space="preserve">………. </w:t>
            </w:r>
          </w:p>
        </w:tc>
        <w:tc>
          <w:tcPr>
            <w:tcW w:type="dxa" w:w="372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6" w:lineRule="exact" w:before="14" w:after="0"/>
              <w:ind w:left="146" w:right="1872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 : Others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 : Modern well </w:t>
            </w:r>
          </w:p>
        </w:tc>
      </w:tr>
      <w:tr>
        <w:trPr>
          <w:trHeight w:hRule="exact" w:val="108"/>
        </w:trPr>
        <w:tc>
          <w:tcPr>
            <w:tcW w:type="dxa" w:w="2880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395"/>
            <w:vMerge/>
            <w:tcBorders/>
          </w:tcPr>
          <w:p/>
        </w:tc>
        <w:tc>
          <w:tcPr>
            <w:tcW w:type="dxa" w:w="3728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exact" w:before="86" w:after="0"/>
              <w:ind w:left="146" w:right="864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 : Equipped well(PMH)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 : Equipped borehole PMH </w:t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 : AEPG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 : AEPP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7. : AEP Mixte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8. : Source </w:t>
            </w:r>
          </w:p>
        </w:tc>
      </w:tr>
      <w:tr>
        <w:trPr>
          <w:trHeight w:hRule="exact" w:val="1504"/>
        </w:trPr>
        <w:tc>
          <w:tcPr>
            <w:tcW w:type="dxa" w:w="56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300" w:after="0"/>
              <w:ind w:left="0" w:right="0" w:firstLine="0"/>
              <w:jc w:val="center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>NATURE WATER POINT NATURE OF WATER POINT:</w:t>
            </w:r>
          </w:p>
          <w:p>
            <w:pPr>
              <w:autoSpaceDN w:val="0"/>
              <w:autoSpaceDE w:val="0"/>
              <w:widowControl/>
              <w:spacing w:line="206" w:lineRule="exact" w:before="686" w:after="0"/>
              <w:ind w:left="578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Other Information …………………………... </w:t>
            </w:r>
          </w:p>
        </w:tc>
        <w:tc>
          <w:tcPr>
            <w:tcW w:type="dxa" w:w="3395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44.0" w:type="dxa"/>
      </w:tblPr>
      <w:tblGrid>
        <w:gridCol w:w="3395"/>
        <w:gridCol w:w="3395"/>
        <w:gridCol w:w="3395"/>
      </w:tblGrid>
      <w:tr>
        <w:trPr>
          <w:trHeight w:hRule="exact" w:val="328"/>
        </w:trPr>
        <w:tc>
          <w:tcPr>
            <w:tcW w:type="dxa" w:w="563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72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146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9. : Source Rehab </w:t>
            </w:r>
          </w:p>
        </w:tc>
      </w:tr>
      <w:tr>
        <w:trPr>
          <w:trHeight w:hRule="exact" w:val="908"/>
        </w:trPr>
        <w:tc>
          <w:tcPr>
            <w:tcW w:type="dxa" w:w="563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776" w:after="0"/>
              <w:ind w:left="578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>STATE OF STRUCTURE:</w:t>
            </w:r>
          </w:p>
        </w:tc>
        <w:tc>
          <w:tcPr>
            <w:tcW w:type="dxa" w:w="7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708" w:after="0"/>
              <w:ind w:left="0" w:right="0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50800" cy="101600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10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9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728" w:after="0"/>
              <w:ind w:left="76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 xml:space="preserve">: Fonctional </w:t>
            </w:r>
          </w:p>
        </w:tc>
      </w:tr>
      <w:tr>
        <w:trPr>
          <w:trHeight w:hRule="exact" w:val="214"/>
        </w:trPr>
        <w:tc>
          <w:tcPr>
            <w:tcW w:type="dxa" w:w="3395"/>
            <w:vMerge/>
            <w:tcBorders/>
          </w:tcPr>
          <w:p/>
        </w:tc>
        <w:tc>
          <w:tcPr>
            <w:tcW w:type="dxa" w:w="764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40" w:after="0"/>
              <w:ind w:left="0" w:right="0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76200" cy="101600"/>
                  <wp:docPr id="9" name="Picture 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0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964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46" w:after="0"/>
              <w:ind w:left="76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 xml:space="preserve">: Partially  functional   3 : Non </w:t>
            </w:r>
          </w:p>
        </w:tc>
      </w:tr>
      <w:tr>
        <w:trPr>
          <w:trHeight w:hRule="exact" w:val="78"/>
        </w:trPr>
        <w:tc>
          <w:tcPr>
            <w:tcW w:type="dxa" w:w="563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395"/>
            <w:vMerge/>
            <w:tcBorders/>
          </w:tcPr>
          <w:p/>
        </w:tc>
        <w:tc>
          <w:tcPr>
            <w:tcW w:type="dxa" w:w="2964"/>
            <w:tcBorders/>
            <w:shd w:fill="000000"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936.0" w:type="dxa"/>
      </w:tblPr>
      <w:tblGrid>
        <w:gridCol w:w="10184"/>
      </w:tblGrid>
      <w:tr>
        <w:trPr>
          <w:trHeight w:hRule="exact" w:val="748"/>
        </w:trPr>
        <w:tc>
          <w:tcPr>
            <w:tcW w:type="dxa" w:w="48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520" w:after="0"/>
              <w:ind w:left="0" w:right="1326" w:firstLine="0"/>
              <w:jc w:val="righ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 xml:space="preserve">fonctional </w:t>
            </w:r>
          </w:p>
        </w:tc>
      </w:tr>
    </w:tbl>
    <w:p>
      <w:pPr>
        <w:autoSpaceDN w:val="0"/>
        <w:autoSpaceDE w:val="0"/>
        <w:widowControl/>
        <w:spacing w:line="224" w:lineRule="exact" w:before="28" w:after="0"/>
        <w:ind w:left="0" w:right="576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64 | 99</w:t>
      </w:r>
    </w:p>
    <w:p>
      <w:pPr>
        <w:sectPr>
          <w:type w:val="continuous"/>
          <w:pgSz w:w="12240" w:h="15840"/>
          <w:pgMar w:top="330" w:right="86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4279900</wp:posOffset>
            </wp:positionH>
            <wp:positionV relativeFrom="page">
              <wp:posOffset>927100</wp:posOffset>
            </wp:positionV>
            <wp:extent cx="2616200" cy="9398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939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06" w:lineRule="exact" w:before="0" w:after="0"/>
        <w:ind w:left="1122" w:right="0" w:firstLine="0"/>
        <w:jc w:val="left"/>
      </w:pPr>
      <w:r>
        <w:rPr>
          <w:w w:val="98.36526168020147"/>
          <w:rFonts w:ascii="CIDFont+F3" w:hAnsi="CIDFont+F3" w:eastAsia="CIDFont+F3"/>
          <w:b w:val="0"/>
          <w:i w:val="0"/>
          <w:color w:val="000000"/>
          <w:sz w:val="19"/>
        </w:rPr>
        <w:t xml:space="preserve">Observation: ………………………………………………………………………………… </w:t>
      </w:r>
    </w:p>
    <w:p>
      <w:pPr>
        <w:autoSpaceDN w:val="0"/>
        <w:autoSpaceDE w:val="0"/>
        <w:widowControl/>
        <w:spacing w:line="168" w:lineRule="exact" w:before="514" w:after="34"/>
        <w:ind w:left="0" w:right="2772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1 : no fuel for the pump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44.0" w:type="dxa"/>
      </w:tblPr>
      <w:tblGrid>
        <w:gridCol w:w="4972"/>
        <w:gridCol w:w="4972"/>
      </w:tblGrid>
      <w:tr>
        <w:trPr>
          <w:trHeight w:hRule="exact" w:val="376"/>
        </w:trPr>
        <w:tc>
          <w:tcPr>
            <w:tcW w:type="dxa" w:w="38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98" w:after="0"/>
              <w:ind w:left="578" w:right="0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NATURE OF BREAKDOWN </w:t>
            </w:r>
          </w:p>
        </w:tc>
        <w:tc>
          <w:tcPr>
            <w:tcW w:type="dxa" w:w="39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72" w:lineRule="exact" w:before="30" w:after="0"/>
              <w:ind w:left="1270" w:right="144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 xml:space="preserve">2 : pump damaged </w:t>
            </w:r>
            <w:r>
              <w:br/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 xml:space="preserve">3 : broken tab </w:t>
            </w:r>
          </w:p>
        </w:tc>
      </w:tr>
    </w:tbl>
    <w:p>
      <w:pPr>
        <w:autoSpaceDN w:val="0"/>
        <w:autoSpaceDE w:val="0"/>
        <w:widowControl/>
        <w:spacing w:line="166" w:lineRule="exact" w:before="4" w:after="0"/>
        <w:ind w:left="0" w:right="3234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4 : broken pipes </w:t>
      </w:r>
    </w:p>
    <w:p>
      <w:pPr>
        <w:autoSpaceDN w:val="0"/>
        <w:autoSpaceDE w:val="0"/>
        <w:widowControl/>
        <w:spacing w:line="168" w:lineRule="exact" w:before="76" w:after="0"/>
        <w:ind w:left="0" w:right="3120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: no spare parts </w:t>
      </w:r>
    </w:p>
    <w:p>
      <w:pPr>
        <w:autoSpaceDN w:val="0"/>
        <w:autoSpaceDE w:val="0"/>
        <w:widowControl/>
        <w:spacing w:line="168" w:lineRule="exact" w:before="78" w:after="0"/>
        <w:ind w:left="0" w:right="1238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: other information : …………………………. </w:t>
      </w:r>
    </w:p>
    <w:p>
      <w:pPr>
        <w:autoSpaceDN w:val="0"/>
        <w:autoSpaceDE w:val="0"/>
        <w:widowControl/>
        <w:spacing w:line="292" w:lineRule="exact" w:before="626" w:after="74"/>
        <w:ind w:left="1122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 xml:space="preserve">EQUIPEMENT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96.0" w:type="dxa"/>
      </w:tblPr>
      <w:tblGrid>
        <w:gridCol w:w="2486"/>
        <w:gridCol w:w="2486"/>
        <w:gridCol w:w="2486"/>
        <w:gridCol w:w="2486"/>
      </w:tblGrid>
      <w:tr>
        <w:trPr>
          <w:trHeight w:hRule="exact" w:val="330"/>
        </w:trPr>
        <w:tc>
          <w:tcPr>
            <w:tcW w:type="dxa" w:w="262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60" w:after="0"/>
              <w:ind w:left="426" w:right="0" w:firstLine="0"/>
              <w:jc w:val="left"/>
            </w:pPr>
            <w:r>
              <w:rPr>
                <w:rFonts w:ascii="CIDFont+F2" w:hAnsi="CIDFont+F2" w:eastAsia="CIDFont+F2"/>
                <w:b/>
                <w:i w:val="0"/>
                <w:color w:val="000000"/>
                <w:sz w:val="15"/>
              </w:rPr>
              <w:t>GRAVITY</w:t>
            </w: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: </w:t>
            </w:r>
          </w:p>
        </w:tc>
        <w:tc>
          <w:tcPr>
            <w:tcW w:type="dxa" w:w="192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8" w:lineRule="exact" w:before="230" w:after="0"/>
              <w:ind w:left="0" w:right="124" w:firstLine="0"/>
              <w:jc w:val="righ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 xml:space="preserve">PMH </w:t>
            </w:r>
          </w:p>
        </w:tc>
        <w:tc>
          <w:tcPr>
            <w:tcW w:type="dxa" w:w="204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60" w:after="0"/>
              <w:ind w:left="0" w:right="48" w:firstLine="0"/>
              <w:jc w:val="righ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Pump mark: </w:t>
            </w:r>
          </w:p>
        </w:tc>
        <w:tc>
          <w:tcPr>
            <w:tcW w:type="dxa" w:w="2610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6" w:after="0"/>
              <w:ind w:left="12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 : Other </w:t>
            </w:r>
          </w:p>
        </w:tc>
      </w:tr>
      <w:tr>
        <w:trPr>
          <w:trHeight w:hRule="exact" w:val="206"/>
        </w:trPr>
        <w:tc>
          <w:tcPr>
            <w:tcW w:type="dxa" w:w="2486"/>
            <w:vMerge/>
            <w:tcBorders/>
          </w:tcPr>
          <w:p/>
        </w:tc>
        <w:tc>
          <w:tcPr>
            <w:tcW w:type="dxa" w:w="2486"/>
            <w:vMerge/>
            <w:tcBorders/>
          </w:tcPr>
          <w:p/>
        </w:tc>
        <w:tc>
          <w:tcPr>
            <w:tcW w:type="dxa" w:w="2486"/>
            <w:vMerge/>
            <w:tcBorders/>
          </w:tcPr>
          <w:p/>
        </w:tc>
        <w:tc>
          <w:tcPr>
            <w:tcW w:type="dxa" w:w="2610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2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 : Vergnet </w:t>
            </w:r>
          </w:p>
        </w:tc>
      </w:tr>
      <w:tr>
        <w:trPr>
          <w:trHeight w:hRule="exact" w:val="54"/>
        </w:trPr>
        <w:tc>
          <w:tcPr>
            <w:tcW w:type="dxa" w:w="4554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4" w:after="0"/>
              <w:ind w:left="570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 : Others </w:t>
            </w:r>
          </w:p>
        </w:tc>
        <w:tc>
          <w:tcPr>
            <w:tcW w:type="dxa" w:w="204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2610"/>
            <w:tcBorders/>
            <w:shd w:fill="000000"/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0"/>
        </w:trPr>
        <w:tc>
          <w:tcPr>
            <w:tcW w:type="dxa" w:w="4972"/>
            <w:gridSpan w:val="2"/>
            <w:vMerge/>
            <w:tcBorders/>
          </w:tcPr>
          <w:p/>
        </w:tc>
        <w:tc>
          <w:tcPr>
            <w:tcW w:type="dxa" w:w="2486"/>
            <w:vMerge/>
            <w:tcBorders/>
          </w:tcPr>
          <w:p/>
        </w:tc>
        <w:tc>
          <w:tcPr>
            <w:tcW w:type="dxa" w:w="2610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2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 : Indian mark II ou III </w:t>
            </w:r>
          </w:p>
        </w:tc>
      </w:tr>
      <w:tr>
        <w:trPr>
          <w:trHeight w:hRule="exact" w:val="260"/>
        </w:trPr>
        <w:tc>
          <w:tcPr>
            <w:tcW w:type="dxa" w:w="45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570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 : Generator </w:t>
            </w:r>
          </w:p>
        </w:tc>
        <w:tc>
          <w:tcPr>
            <w:tcW w:type="dxa" w:w="2486"/>
            <w:vMerge/>
            <w:tcBorders/>
          </w:tcPr>
          <w:p/>
        </w:tc>
        <w:tc>
          <w:tcPr>
            <w:tcW w:type="dxa" w:w="2610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12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 : Rope </w:t>
            </w:r>
          </w:p>
        </w:tc>
      </w:tr>
      <w:tr>
        <w:trPr>
          <w:trHeight w:hRule="exact" w:val="260"/>
        </w:trPr>
        <w:tc>
          <w:tcPr>
            <w:tcW w:type="dxa" w:w="45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570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 : submerge Pump or  surface (solar) </w:t>
            </w:r>
          </w:p>
        </w:tc>
        <w:tc>
          <w:tcPr>
            <w:tcW w:type="dxa" w:w="2486"/>
            <w:vMerge/>
            <w:tcBorders/>
          </w:tcPr>
          <w:p/>
        </w:tc>
        <w:tc>
          <w:tcPr>
            <w:tcW w:type="dxa" w:w="2610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12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 : other </w:t>
            </w:r>
          </w:p>
        </w:tc>
      </w:tr>
      <w:tr>
        <w:trPr>
          <w:trHeight w:hRule="exact" w:val="284"/>
        </w:trPr>
        <w:tc>
          <w:tcPr>
            <w:tcW w:type="dxa" w:w="45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570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 : submerge Pump or surface (wind) </w:t>
            </w:r>
          </w:p>
        </w:tc>
        <w:tc>
          <w:tcPr>
            <w:tcW w:type="dxa" w:w="2486"/>
            <w:vMerge/>
            <w:tcBorders/>
          </w:tcPr>
          <w:p/>
        </w:tc>
        <w:tc>
          <w:tcPr>
            <w:tcW w:type="dxa" w:w="2610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278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information..................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54.0" w:type="dxa"/>
      </w:tblPr>
      <w:tblGrid>
        <w:gridCol w:w="9944"/>
      </w:tblGrid>
      <w:tr>
        <w:trPr>
          <w:trHeight w:hRule="exact" w:val="408"/>
        </w:trPr>
        <w:tc>
          <w:tcPr>
            <w:tcW w:type="dxa" w:w="399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12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 other information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00.0" w:type="dxa"/>
      </w:tblPr>
      <w:tblGrid>
        <w:gridCol w:w="9944"/>
      </w:tblGrid>
      <w:tr>
        <w:trPr>
          <w:trHeight w:hRule="exact" w:val="580"/>
        </w:trPr>
        <w:tc>
          <w:tcPr>
            <w:tcW w:type="dxa" w:w="40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4" w:after="0"/>
              <w:ind w:left="14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 : others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00.0" w:type="dxa"/>
      </w:tblPr>
      <w:tblGrid>
        <w:gridCol w:w="9944"/>
      </w:tblGrid>
      <w:tr>
        <w:trPr>
          <w:trHeight w:hRule="exact" w:val="260"/>
        </w:trPr>
        <w:tc>
          <w:tcPr>
            <w:tcW w:type="dxa" w:w="4170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4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 : Comitee water point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4.0" w:type="dxa"/>
      </w:tblPr>
      <w:tblGrid>
        <w:gridCol w:w="9944"/>
      </w:tblGrid>
      <w:tr>
        <w:trPr>
          <w:trHeight w:hRule="exact" w:val="260"/>
        </w:trPr>
        <w:tc>
          <w:tcPr>
            <w:tcW w:type="dxa" w:w="6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610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 : Private management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4.0" w:type="dxa"/>
      </w:tblPr>
      <w:tblGrid>
        <w:gridCol w:w="9944"/>
      </w:tblGrid>
      <w:tr>
        <w:trPr>
          <w:trHeight w:hRule="exact" w:val="266"/>
        </w:trPr>
        <w:tc>
          <w:tcPr>
            <w:tcW w:type="dxa" w:w="5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610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 : Council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4.0" w:type="dxa"/>
      </w:tblPr>
      <w:tblGrid>
        <w:gridCol w:w="9944"/>
      </w:tblGrid>
      <w:tr>
        <w:trPr>
          <w:trHeight w:hRule="exact" w:val="320"/>
        </w:trPr>
        <w:tc>
          <w:tcPr>
            <w:tcW w:type="dxa" w:w="5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610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 : None </w:t>
            </w:r>
          </w:p>
        </w:tc>
      </w:tr>
    </w:tbl>
    <w:p>
      <w:pPr>
        <w:autoSpaceDN w:val="0"/>
        <w:autoSpaceDE w:val="0"/>
        <w:widowControl/>
        <w:spacing w:line="292" w:lineRule="exact" w:before="488" w:after="256"/>
        <w:ind w:left="1122" w:right="0" w:firstLine="0"/>
        <w:jc w:val="left"/>
      </w:pPr>
      <w:r>
        <w:rPr>
          <w:w w:val="101.32788144625151"/>
          <w:rFonts w:ascii="CIDFont+F2" w:hAnsi="CIDFont+F2" w:eastAsia="CIDFont+F2"/>
          <w:b/>
          <w:i w:val="0"/>
          <w:color w:val="000000"/>
          <w:sz w:val="26"/>
        </w:rPr>
        <w:t xml:space="preserve">MANAGEMENT OF HYDRAULIC STRUCTURE /WATER POINT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820.0" w:type="dxa"/>
      </w:tblPr>
      <w:tblGrid>
        <w:gridCol w:w="9944"/>
      </w:tblGrid>
      <w:tr>
        <w:trPr>
          <w:trHeight w:hRule="exact" w:val="350"/>
        </w:trPr>
        <w:tc>
          <w:tcPr>
            <w:tcW w:type="dxa" w:w="9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4" w:after="0"/>
              <w:ind w:left="0" w:right="1842" w:firstLine="0"/>
              <w:jc w:val="righ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 : others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820.0" w:type="dxa"/>
      </w:tblPr>
      <w:tblGrid>
        <w:gridCol w:w="9944"/>
      </w:tblGrid>
      <w:tr>
        <w:trPr>
          <w:trHeight w:hRule="exact" w:val="488"/>
        </w:trPr>
        <w:tc>
          <w:tcPr>
            <w:tcW w:type="dxa" w:w="9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266" w:right="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 : Payable (flat-rate/family)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 : Volumetric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820.0" w:type="dxa"/>
      </w:tblPr>
      <w:tblGrid>
        <w:gridCol w:w="9944"/>
      </w:tblGrid>
      <w:tr>
        <w:trPr>
          <w:trHeight w:hRule="exact" w:val="488"/>
        </w:trPr>
        <w:tc>
          <w:tcPr>
            <w:tcW w:type="dxa" w:w="910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44.0" w:type="dxa"/>
      </w:tblPr>
      <w:tblGrid>
        <w:gridCol w:w="4972"/>
        <w:gridCol w:w="4972"/>
      </w:tblGrid>
      <w:tr>
        <w:trPr>
          <w:trHeight w:hRule="exact" w:val="346"/>
        </w:trPr>
        <w:tc>
          <w:tcPr>
            <w:tcW w:type="dxa" w:w="457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4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1200" w:firstLine="0"/>
              <w:jc w:val="righ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 : none payable </w:t>
            </w:r>
          </w:p>
        </w:tc>
      </w:tr>
      <w:tr>
        <w:trPr>
          <w:trHeight w:hRule="exact" w:val="1556"/>
        </w:trPr>
        <w:tc>
          <w:tcPr>
            <w:tcW w:type="dxa" w:w="45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46" w:lineRule="exact" w:before="8" w:after="0"/>
              <w:ind w:left="578" w:right="864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FUNDING MODE: </w:t>
            </w:r>
            <w:r>
              <w:br/>
            </w: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Other information ……………………. </w:t>
            </w:r>
          </w:p>
        </w:tc>
        <w:tc>
          <w:tcPr>
            <w:tcW w:type="dxa" w:w="4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328" w:val="left"/>
              </w:tabs>
              <w:autoSpaceDE w:val="0"/>
              <w:widowControl/>
              <w:spacing w:line="446" w:lineRule="exact" w:before="8" w:after="0"/>
              <w:ind w:left="914" w:right="1008" w:firstLine="0"/>
              <w:jc w:val="left"/>
            </w:pP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FUNDING: </w:t>
            </w:r>
            <w:r>
              <w:br/>
            </w: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 Other information…………………. </w:t>
            </w:r>
          </w:p>
        </w:tc>
      </w:tr>
      <w:tr>
        <w:trPr>
          <w:trHeight w:hRule="exact" w:val="614"/>
        </w:trPr>
        <w:tc>
          <w:tcPr>
            <w:tcW w:type="dxa" w:w="457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684" w:after="0"/>
              <w:ind w:left="578" w:right="2448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MAINTENANCE </w:t>
            </w:r>
            <w:r>
              <w:br/>
            </w:r>
            <w:r>
              <w:rPr>
                <w:w w:val="98.3652616802014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: </w:t>
            </w:r>
          </w:p>
        </w:tc>
        <w:tc>
          <w:tcPr>
            <w:tcW w:type="dxa" w:w="4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6" w:lineRule="exact" w:before="78" w:after="0"/>
              <w:ind w:left="352" w:right="2448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 : others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 : Artisan repairer </w:t>
            </w:r>
          </w:p>
        </w:tc>
      </w:tr>
      <w:tr>
        <w:trPr>
          <w:trHeight w:hRule="exact" w:val="672"/>
        </w:trPr>
        <w:tc>
          <w:tcPr>
            <w:tcW w:type="dxa" w:w="4972"/>
            <w:vMerge/>
            <w:tcBorders/>
          </w:tcPr>
          <w:p/>
        </w:tc>
        <w:tc>
          <w:tcPr>
            <w:tcW w:type="dxa" w:w="4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352" w:right="2160" w:firstLine="0"/>
              <w:jc w:val="lef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 : Réparateur villager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  : Private operator </w:t>
            </w:r>
            <w:r>
              <w:br/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5. : Administration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4972"/>
        <w:gridCol w:w="4972"/>
      </w:tblGrid>
      <w:tr>
        <w:trPr>
          <w:trHeight w:hRule="exact" w:val="1058"/>
        </w:trPr>
        <w:tc>
          <w:tcPr>
            <w:tcW w:type="dxa" w:w="97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2208" w:firstLine="0"/>
              <w:jc w:val="right"/>
            </w:pP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6. : other information </w:t>
            </w:r>
          </w:p>
        </w:tc>
      </w:tr>
      <w:tr>
        <w:trPr>
          <w:trHeight w:hRule="exact" w:val="378"/>
        </w:trPr>
        <w:tc>
          <w:tcPr>
            <w:tcW w:type="dxa" w:w="5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70" w:after="0"/>
              <w:ind w:left="1122" w:right="0" w:firstLine="0"/>
              <w:jc w:val="left"/>
            </w:pPr>
            <w:r>
              <w:rPr>
                <w:w w:val="98.36526168020147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NUMBER OF CONSUMMERS </w:t>
            </w:r>
          </w:p>
        </w:tc>
        <w:tc>
          <w:tcPr>
            <w:tcW w:type="dxa" w:w="4654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54" w:after="0"/>
              <w:ind w:left="496" w:right="0" w:firstLine="0"/>
              <w:jc w:val="left"/>
            </w:pPr>
            <w:r>
              <w:rPr>
                <w:w w:val="101.51967268723708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0_200 </w:t>
            </w:r>
          </w:p>
        </w:tc>
      </w:tr>
      <w:tr>
        <w:trPr>
          <w:trHeight w:hRule="exact" w:val="1654"/>
        </w:trPr>
        <w:tc>
          <w:tcPr>
            <w:tcW w:type="dxa" w:w="97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616" w:val="left"/>
              </w:tabs>
              <w:autoSpaceDE w:val="0"/>
              <w:widowControl/>
              <w:spacing w:line="230" w:lineRule="exact" w:before="94" w:after="0"/>
              <w:ind w:left="0" w:right="144" w:firstLine="0"/>
              <w:jc w:val="left"/>
            </w:pPr>
            <w:r>
              <w:tab/>
            </w:r>
            <w:r>
              <w:rPr>
                <w:w w:val="101.51967268723708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201_350 </w:t>
            </w:r>
            <w:r>
              <w:br/>
            </w:r>
            <w:r>
              <w:rPr>
                <w:rFonts w:ascii="CIDFont+F1" w:hAnsi="CIDFont+F1" w:eastAsia="CIDFont+F1"/>
                <w:b/>
                <w:i/>
                <w:color w:val="000000"/>
                <w:sz w:val="17"/>
              </w:rPr>
              <w:t xml:space="preserve">C o n s t r u c t i o n  o f  a  c a t c h m e n t ,  s t o r a g e  t a n k ,  d i s t r i b u t i o n  a n d  e x t e n s i o n  o f </w:t>
            </w:r>
            <w:r>
              <w:rPr>
                <w:w w:val="101.51967268723708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351_500 </w:t>
            </w:r>
            <w:r>
              <w:br/>
            </w:r>
            <w:r>
              <w:rPr>
                <w:rFonts w:ascii="CIDFont+F1" w:hAnsi="CIDFont+F1" w:eastAsia="CIDFont+F1"/>
                <w:b/>
                <w:i/>
                <w:color w:val="000000"/>
                <w:sz w:val="17"/>
              </w:rPr>
              <w:t xml:space="preserve">p o t a b l e  w a t e r  b y  g r a v i t y  o v e r  2 k m  t o  1 0  s t a n d  t a p s  a t  N g o n a v i s i  V i l l a g e  </w:t>
            </w:r>
            <w:r>
              <w:rPr>
                <w:rFonts w:ascii="CIDFont+F2" w:hAnsi="CIDFont+F2" w:eastAsia="CIDFont+F2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101.51967268723708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8601711107336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501_700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313D4F"/>
                <w:sz w:val="23"/>
              </w:rPr>
              <w:t>65 | 99</w:t>
            </w:r>
            <w:r>
              <w:br/>
            </w:r>
            <w:r>
              <w:tab/>
            </w:r>
            <w:r>
              <w:rPr>
                <w:w w:val="101.51967268723708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410" w:right="1100" w:bottom="64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92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5123180</wp:posOffset>
            </wp:positionH>
            <wp:positionV relativeFrom="page">
              <wp:posOffset>2969260</wp:posOffset>
            </wp:positionV>
            <wp:extent cx="586740" cy="167189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1671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1191260</wp:posOffset>
            </wp:positionH>
            <wp:positionV relativeFrom="page">
              <wp:posOffset>5281930</wp:posOffset>
            </wp:positionV>
            <wp:extent cx="1367790" cy="775654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77565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3667760</wp:posOffset>
            </wp:positionH>
            <wp:positionV relativeFrom="page">
              <wp:posOffset>4668520</wp:posOffset>
            </wp:positionV>
            <wp:extent cx="3295649" cy="1243401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5649" cy="124340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4014470</wp:posOffset>
            </wp:positionH>
            <wp:positionV relativeFrom="page">
              <wp:posOffset>1529080</wp:posOffset>
            </wp:positionV>
            <wp:extent cx="2950209" cy="1349076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0209" cy="134907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3849370</wp:posOffset>
            </wp:positionH>
            <wp:positionV relativeFrom="page">
              <wp:posOffset>3822700</wp:posOffset>
            </wp:positionV>
            <wp:extent cx="2091689" cy="641833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1689" cy="64183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2733040</wp:posOffset>
            </wp:positionH>
            <wp:positionV relativeFrom="page">
              <wp:posOffset>7237730</wp:posOffset>
            </wp:positionV>
            <wp:extent cx="2874010" cy="1099771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09977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3716020</wp:posOffset>
            </wp:positionH>
            <wp:positionV relativeFrom="page">
              <wp:posOffset>6188710</wp:posOffset>
            </wp:positionV>
            <wp:extent cx="2270759" cy="867642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0759" cy="86764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1146" w:right="124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06" w:lineRule="exact" w:before="0" w:after="0"/>
        <w:ind w:left="0" w:right="1210" w:firstLine="0"/>
        <w:jc w:val="right"/>
      </w:pPr>
      <w:r>
        <w:rPr>
          <w:w w:val="98.44752863833779"/>
          <w:rFonts w:ascii="CIDFont+F2" w:hAnsi="CIDFont+F2" w:eastAsia="CIDFont+F2"/>
          <w:b/>
          <w:i w:val="0"/>
          <w:color w:val="000000"/>
          <w:sz w:val="19"/>
        </w:rPr>
        <w:t xml:space="preserve">PRINCIPAL USES </w:t>
      </w:r>
    </w:p>
    <w:p>
      <w:pPr>
        <w:sectPr>
          <w:type w:val="continuous"/>
          <w:pgSz w:w="12240" w:h="15840"/>
          <w:pgMar w:top="1146" w:right="1242" w:bottom="372" w:left="1196" w:header="720" w:footer="720" w:gutter="0"/>
          <w:cols w:num="2" w:equalWidth="0">
            <w:col w:w="3917" w:space="0"/>
            <w:col w:w="5884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10.0" w:type="dxa"/>
      </w:tblPr>
      <w:tblGrid>
        <w:gridCol w:w="9802"/>
      </w:tblGrid>
      <w:tr>
        <w:trPr>
          <w:trHeight w:hRule="exact" w:val="2102"/>
        </w:trPr>
        <w:tc>
          <w:tcPr>
            <w:tcW w:type="dxa" w:w="4642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8" w:after="0"/>
              <w:ind w:left="488" w:right="720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Domestic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AnimaLS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Irrigation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Institutions (schools, hospital etc) </w:t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Industries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others : ……………………… </w:t>
            </w:r>
          </w:p>
        </w:tc>
      </w:tr>
    </w:tbl>
    <w:p>
      <w:pPr>
        <w:autoSpaceDN w:val="0"/>
        <w:autoSpaceDE w:val="0"/>
        <w:widowControl/>
        <w:spacing w:line="14" w:lineRule="exact" w:before="0" w:after="154"/>
        <w:ind w:left="0" w:right="0"/>
      </w:pPr>
    </w:p>
    <w:p>
      <w:pPr>
        <w:sectPr>
          <w:type w:val="nextColumn"/>
          <w:pgSz w:w="12240" w:h="15840"/>
          <w:pgMar w:top="1146" w:right="1242" w:bottom="372" w:left="1196" w:header="720" w:footer="720" w:gutter="0"/>
          <w:cols w:num="2" w:equalWidth="0">
            <w:col w:w="3917" w:space="0"/>
            <w:col w:w="5884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44.0" w:type="dxa"/>
      </w:tblPr>
      <w:tblGrid>
        <w:gridCol w:w="3267"/>
        <w:gridCol w:w="3267"/>
        <w:gridCol w:w="3267"/>
      </w:tblGrid>
      <w:tr>
        <w:trPr>
          <w:trHeight w:hRule="exact" w:val="310"/>
        </w:trPr>
        <w:tc>
          <w:tcPr>
            <w:tcW w:type="dxa" w:w="4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38" w:after="0"/>
              <w:ind w:left="578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>Enough water quantity</w:t>
            </w:r>
            <w:r>
              <w:rPr>
                <w:w w:val="98.44752863833779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? </w:t>
            </w:r>
          </w:p>
        </w:tc>
        <w:tc>
          <w:tcPr>
            <w:tcW w:type="dxa" w:w="2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92" w:firstLine="0"/>
              <w:jc w:val="right"/>
            </w:pP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</w:t>
            </w:r>
          </w:p>
        </w:tc>
        <w:tc>
          <w:tcPr>
            <w:tcW w:type="dxa" w:w="1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30" w:right="0" w:firstLine="0"/>
              <w:jc w:val="left"/>
            </w:pP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no </w:t>
            </w:r>
          </w:p>
        </w:tc>
      </w:tr>
    </w:tbl>
    <w:p>
      <w:pPr>
        <w:autoSpaceDN w:val="0"/>
        <w:tabs>
          <w:tab w:pos="2588" w:val="left"/>
        </w:tabs>
        <w:autoSpaceDE w:val="0"/>
        <w:widowControl/>
        <w:spacing w:line="216" w:lineRule="exact" w:before="162" w:after="508"/>
        <w:ind w:left="1122" w:right="1296" w:firstLine="0"/>
        <w:jc w:val="left"/>
      </w:pPr>
      <w:r>
        <w:rPr>
          <w:w w:val="98.44752863833779"/>
          <w:rFonts w:ascii="CIDFont+F2" w:hAnsi="CIDFont+F2" w:eastAsia="CIDFont+F2"/>
          <w:b/>
          <w:i w:val="0"/>
          <w:color w:val="000000"/>
          <w:sz w:val="19"/>
        </w:rPr>
        <w:t xml:space="preserve">Observation: </w:t>
      </w: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............................................................................................................................. </w:t>
      </w: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……………………………………………………………………………….. </w:t>
      </w:r>
    </w:p>
    <w:p>
      <w:pPr>
        <w:sectPr>
          <w:type w:val="continuous"/>
          <w:pgSz w:w="12240" w:h="15840"/>
          <w:pgMar w:top="1146" w:right="124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324" w:lineRule="exact" w:before="0" w:after="0"/>
        <w:ind w:left="1122" w:right="576" w:firstLine="0"/>
        <w:jc w:val="left"/>
      </w:pPr>
      <w:r>
        <w:rPr>
          <w:w w:val="98.44752863833779"/>
          <w:rFonts w:ascii="CIDFont+F2" w:hAnsi="CIDFont+F2" w:eastAsia="CIDFont+F2"/>
          <w:b/>
          <w:i w:val="0"/>
          <w:color w:val="000000"/>
          <w:sz w:val="19"/>
        </w:rPr>
        <w:t xml:space="preserve">WATER QUALITY </w:t>
      </w:r>
      <w:r>
        <w:br/>
      </w:r>
      <w:r>
        <w:rPr>
          <w:w w:val="98.44752863833779"/>
          <w:rFonts w:ascii="CIDFont+F2" w:hAnsi="CIDFont+F2" w:eastAsia="CIDFont+F2"/>
          <w:b/>
          <w:i w:val="0"/>
          <w:color w:val="000000"/>
          <w:sz w:val="19"/>
        </w:rPr>
        <w:t xml:space="preserve">Physico-chemical parameters </w:t>
      </w:r>
    </w:p>
    <w:p>
      <w:pPr>
        <w:autoSpaceDN w:val="0"/>
        <w:autoSpaceDE w:val="0"/>
        <w:widowControl/>
        <w:spacing w:line="444" w:lineRule="exact" w:before="500" w:after="170"/>
        <w:ind w:left="1122" w:right="864" w:firstLine="0"/>
        <w:jc w:val="left"/>
      </w:pPr>
      <w:r>
        <w:rPr>
          <w:w w:val="98.44752863833779"/>
          <w:rFonts w:ascii="CIDFont+F2" w:hAnsi="CIDFont+F2" w:eastAsia="CIDFont+F2"/>
          <w:b/>
          <w:i w:val="0"/>
          <w:color w:val="000000"/>
          <w:sz w:val="19"/>
        </w:rPr>
        <w:t xml:space="preserve">CONDUCTIVITY </w:t>
      </w:r>
      <w:r>
        <w:br/>
      </w:r>
      <w:r>
        <w:rPr>
          <w:w w:val="98.44752863833779"/>
          <w:rFonts w:ascii="CIDFont+F2" w:hAnsi="CIDFont+F2" w:eastAsia="CIDFont+F2"/>
          <w:b/>
          <w:i w:val="0"/>
          <w:color w:val="000000"/>
          <w:sz w:val="19"/>
        </w:rPr>
        <w:t xml:space="preserve">Organoleptic Parameter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68.0000000000001" w:type="dxa"/>
      </w:tblPr>
      <w:tblGrid>
        <w:gridCol w:w="9802"/>
      </w:tblGrid>
      <w:tr>
        <w:trPr>
          <w:trHeight w:hRule="exact" w:val="1244"/>
        </w:trPr>
        <w:tc>
          <w:tcPr>
            <w:tcW w:type="dxa" w:w="2176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488" w:right="432" w:hanging="338"/>
              <w:jc w:val="left"/>
            </w:pPr>
            <w:r>
              <w:rPr>
                <w:w w:val="98.07747550632642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Color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bright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Disorder </w:t>
            </w:r>
          </w:p>
        </w:tc>
      </w:tr>
    </w:tbl>
    <w:p>
      <w:pPr>
        <w:autoSpaceDN w:val="0"/>
        <w:autoSpaceDE w:val="0"/>
        <w:widowControl/>
        <w:spacing w:line="208" w:lineRule="exact" w:before="956" w:after="0"/>
        <w:ind w:left="0" w:right="450" w:firstLine="0"/>
        <w:jc w:val="right"/>
      </w:pPr>
      <w:r>
        <w:rPr>
          <w:w w:val="98.44752863833779"/>
          <w:rFonts w:ascii="CIDFont+F2" w:hAnsi="CIDFont+F2" w:eastAsia="CIDFont+F2"/>
          <w:b/>
          <w:i w:val="0"/>
          <w:color w:val="000000"/>
          <w:sz w:val="19"/>
        </w:rPr>
        <w:t xml:space="preserve">Pollutant indicators Parameter </w:t>
      </w:r>
    </w:p>
    <w:p>
      <w:pPr>
        <w:sectPr>
          <w:type w:val="continuous"/>
          <w:pgSz w:w="12240" w:h="15840"/>
          <w:pgMar w:top="1146" w:right="1242" w:bottom="372" w:left="1196" w:header="720" w:footer="720" w:gutter="0"/>
          <w:cols w:num="2" w:equalWidth="0">
            <w:col w:w="4116" w:space="0"/>
            <w:col w:w="5685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51.9999999999993" w:type="dxa"/>
      </w:tblPr>
      <w:tblGrid>
        <w:gridCol w:w="9802"/>
      </w:tblGrid>
      <w:tr>
        <w:trPr>
          <w:trHeight w:hRule="exact" w:val="1322"/>
        </w:trPr>
        <w:tc>
          <w:tcPr>
            <w:tcW w:type="dxa" w:w="5214"/>
            <w:tcBorders/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16.00000000000023" w:type="dxa"/>
            </w:tblPr>
            <w:tblGrid>
              <w:gridCol w:w="2607"/>
              <w:gridCol w:w="2607"/>
            </w:tblGrid>
            <w:tr>
              <w:trPr>
                <w:trHeight w:hRule="exact" w:val="950"/>
              </w:trPr>
              <w:tc>
                <w:tcPr>
                  <w:tcW w:type="dxa" w:w="50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6" w:lineRule="exact" w:before="4" w:after="0"/>
                    <w:ind w:left="0" w:right="28" w:firstLine="0"/>
                    <w:jc w:val="right"/>
                  </w:pPr>
                  <w:r>
                    <w:rPr>
                      <w:w w:val="98.07747550632642"/>
                      <w:rFonts w:ascii="CIDFont+F2" w:hAnsi="CIDFont+F2" w:eastAsia="CIDFont+F2"/>
                      <w:b/>
                      <w:i w:val="0"/>
                      <w:color w:val="000000"/>
                      <w:sz w:val="23"/>
                    </w:rPr>
                    <w:t>P</w:t>
                  </w:r>
                  <w:r>
                    <w:rPr>
                      <w:rFonts w:ascii="CIDFont+F2" w:hAnsi="CIDFont+F2" w:eastAsia="CIDFont+F2"/>
                      <w:b/>
                      <w:i w:val="0"/>
                      <w:color w:val="000000"/>
                      <w:sz w:val="15"/>
                    </w:rPr>
                    <w:t>H</w:t>
                  </w:r>
                </w:p>
              </w:tc>
              <w:tc>
                <w:tcPr>
                  <w:tcW w:type="dxa" w:w="276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18" w:lineRule="exact" w:before="274" w:after="0"/>
                    <w:ind w:left="58" w:right="1584" w:firstLine="0"/>
                    <w:jc w:val="left"/>
                  </w:pPr>
                  <w:r>
                    <w:rPr>
                      <w:w w:val="101.50927763718825"/>
                      <w:rFonts w:ascii="CIDFont+F7" w:hAnsi="CIDFont+F7" w:eastAsia="CIDFont+F7"/>
                      <w:b w:val="0"/>
                      <w:i w:val="0"/>
                      <w:color w:val="000000"/>
                      <w:sz w:val="26"/>
                    </w:rPr>
                    <w:t></w:t>
                  </w:r>
                  <w:r>
                    <w:rPr>
                      <w:w w:val="98.07747550632642"/>
                      <w:rFonts w:ascii="CIDFont+F3" w:hAnsi="CIDFont+F3" w:eastAsia="CIDFont+F3"/>
                      <w:b w:val="0"/>
                      <w:i w:val="0"/>
                      <w:color w:val="000000"/>
                      <w:sz w:val="23"/>
                    </w:rPr>
                    <w:t xml:space="preserve">Acidic </w:t>
                  </w:r>
                  <w:r>
                    <w:br/>
                  </w:r>
                  <w:r>
                    <w:rPr>
                      <w:w w:val="101.50927763718825"/>
                      <w:rFonts w:ascii="CIDFont+F7" w:hAnsi="CIDFont+F7" w:eastAsia="CIDFont+F7"/>
                      <w:b w:val="0"/>
                      <w:i w:val="0"/>
                      <w:color w:val="000000"/>
                      <w:sz w:val="26"/>
                    </w:rPr>
                    <w:t></w:t>
                  </w:r>
                  <w:r>
                    <w:rPr>
                      <w:w w:val="98.07747550632642"/>
                      <w:rFonts w:ascii="CIDFont+F3" w:hAnsi="CIDFont+F3" w:eastAsia="CIDFont+F3"/>
                      <w:b w:val="0"/>
                      <w:i w:val="0"/>
                      <w:color w:val="000000"/>
                      <w:sz w:val="23"/>
                    </w:rPr>
                    <w:t xml:space="preserve">Basic 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1980"/>
        </w:trPr>
        <w:tc>
          <w:tcPr>
            <w:tcW w:type="dxa" w:w="5214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90" w:val="left"/>
                <w:tab w:pos="3262" w:val="left"/>
                <w:tab w:pos="3600" w:val="left"/>
              </w:tabs>
              <w:autoSpaceDE w:val="0"/>
              <w:widowControl/>
              <w:spacing w:line="310" w:lineRule="exact" w:before="0" w:after="0"/>
              <w:ind w:left="152" w:right="144" w:firstLine="0"/>
              <w:jc w:val="left"/>
            </w:pPr>
            <w:r>
              <w:rPr>
                <w:w w:val="98.07747550632642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Taste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Acceptable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bad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dirty </w:t>
            </w:r>
            <w:r>
              <w:tab/>
            </w:r>
            <w:r>
              <w:rPr>
                <w:w w:val="98.07747550632642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Odeur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others : ………………......... </w:t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Acceptable </w:t>
            </w:r>
            <w:r>
              <w:tab/>
            </w:r>
            <w:r>
              <w:tab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Bad </w:t>
            </w:r>
          </w:p>
        </w:tc>
      </w:tr>
    </w:tbl>
    <w:p>
      <w:pPr>
        <w:autoSpaceDN w:val="0"/>
        <w:autoSpaceDE w:val="0"/>
        <w:widowControl/>
        <w:spacing w:line="41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27.9999999999995" w:type="dxa"/>
      </w:tblPr>
      <w:tblGrid>
        <w:gridCol w:w="9802"/>
      </w:tblGrid>
      <w:tr>
        <w:trPr>
          <w:trHeight w:hRule="exact" w:val="1368"/>
        </w:trPr>
        <w:tc>
          <w:tcPr>
            <w:tcW w:type="dxa" w:w="3600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80" w:after="0"/>
              <w:ind w:left="486" w:right="1008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Ammonium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Nitrogen kjeldahl </w:t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Total Nitrogen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Nitrates 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264"/>
        <w:ind w:left="0" w:right="0"/>
      </w:pPr>
    </w:p>
    <w:p>
      <w:pPr>
        <w:sectPr>
          <w:type w:val="nextColumn"/>
          <w:pgSz w:w="12240" w:h="15840"/>
          <w:pgMar w:top="1146" w:right="1242" w:bottom="372" w:left="1196" w:header="720" w:footer="720" w:gutter="0"/>
          <w:cols w:num="2" w:equalWidth="0">
            <w:col w:w="4116" w:space="0"/>
            <w:col w:w="5685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44.0" w:type="dxa"/>
      </w:tblPr>
      <w:tblGrid>
        <w:gridCol w:w="4901"/>
        <w:gridCol w:w="4901"/>
      </w:tblGrid>
      <w:tr>
        <w:trPr>
          <w:trHeight w:hRule="exact" w:val="1754"/>
        </w:trPr>
        <w:tc>
          <w:tcPr>
            <w:tcW w:type="dxa" w:w="25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458" w:after="0"/>
              <w:ind w:left="578" w:right="0" w:firstLine="0"/>
              <w:jc w:val="left"/>
            </w:pPr>
            <w:r>
              <w:rPr>
                <w:w w:val="98.44752863833779"/>
                <w:rFonts w:ascii="CIDFont+F2" w:hAnsi="CIDFont+F2" w:eastAsia="CIDFont+F2"/>
                <w:b/>
                <w:i w:val="0"/>
                <w:color w:val="000000"/>
                <w:sz w:val="19"/>
              </w:rPr>
              <w:t xml:space="preserve"> Toxic Parameters </w:t>
            </w:r>
          </w:p>
        </w:tc>
        <w:tc>
          <w:tcPr>
            <w:tcW w:type="dxa" w:w="4548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6" w:after="0"/>
              <w:ind w:left="488" w:right="2592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Arsenic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Nickel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Cyanides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Lead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Chromium </w:t>
            </w:r>
          </w:p>
        </w:tc>
      </w:tr>
    </w:tbl>
    <w:p>
      <w:pPr>
        <w:autoSpaceDN w:val="0"/>
        <w:autoSpaceDE w:val="0"/>
        <w:widowControl/>
        <w:spacing w:line="294" w:lineRule="exact" w:before="50" w:after="168"/>
        <w:ind w:left="1122" w:right="0" w:firstLine="0"/>
        <w:jc w:val="left"/>
      </w:pPr>
      <w:r>
        <w:rPr>
          <w:w w:val="101.41282448401819"/>
          <w:rFonts w:ascii="CIDFont+F2" w:hAnsi="CIDFont+F2" w:eastAsia="CIDFont+F2"/>
          <w:b/>
          <w:i w:val="0"/>
          <w:color w:val="000000"/>
          <w:sz w:val="26"/>
        </w:rPr>
        <w:t xml:space="preserve">PHYSICAL CHARACTERISTICS: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44.00000000000006" w:type="dxa"/>
      </w:tblPr>
      <w:tblGrid>
        <w:gridCol w:w="1634"/>
        <w:gridCol w:w="1634"/>
        <w:gridCol w:w="1634"/>
        <w:gridCol w:w="1634"/>
        <w:gridCol w:w="1634"/>
        <w:gridCol w:w="1634"/>
      </w:tblGrid>
      <w:tr>
        <w:trPr>
          <w:trHeight w:hRule="exact" w:val="406"/>
        </w:trPr>
        <w:tc>
          <w:tcPr>
            <w:tcW w:type="dxa" w:w="1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60" w:after="0"/>
              <w:ind w:left="216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Water height: </w:t>
            </w:r>
          </w:p>
        </w:tc>
        <w:tc>
          <w:tcPr>
            <w:tcW w:type="dxa" w:w="2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7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580.0" w:type="dxa"/>
            </w:tblPr>
            <w:tblGrid>
              <w:gridCol w:w="325"/>
              <w:gridCol w:w="325"/>
              <w:gridCol w:w="325"/>
              <w:gridCol w:w="325"/>
              <w:gridCol w:w="325"/>
              <w:gridCol w:w="325"/>
              <w:gridCol w:w="325"/>
              <w:gridCol w:w="325"/>
            </w:tblGrid>
            <w:tr>
              <w:trPr>
                <w:trHeight w:hRule="exact" w:val="248"/>
              </w:trPr>
              <w:tc>
                <w:tcPr>
                  <w:tcW w:type="dxa" w:w="246"/>
                  <w:tcBorders>
                    <w:start w:sz="3.199999999999818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8"/>
                  <w:tcBorders>
                    <w:start w:sz="4.0" w:val="single" w:color="#000000"/>
                    <w:end w:sz="2.400000000000091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0"/>
                  <w:tcBorders>
                    <w:start w:sz="2.400000000000091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30" w:lineRule="exact" w:before="0" w:after="0"/>
                    <w:ind w:left="0" w:right="10" w:firstLine="0"/>
                    <w:jc w:val="right"/>
                  </w:pPr>
                  <w:r>
                    <w:rPr>
                      <w:w w:val="98.72994195847285"/>
                      <w:rFonts w:ascii="CIDFont+F3" w:hAnsi="CIDFont+F3" w:eastAsia="CIDFont+F3"/>
                      <w:b w:val="0"/>
                      <w:i w:val="0"/>
                      <w:color w:val="000000"/>
                      <w:sz w:val="21"/>
                    </w:rPr>
                    <w:t xml:space="preserve">° </w:t>
                  </w:r>
                </w:p>
              </w:tc>
              <w:tc>
                <w:tcPr>
                  <w:tcW w:type="dxa" w:w="250"/>
                  <w:tcBorders>
                    <w:start w:sz="4.0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2"/>
                  <w:tcBorders>
                    <w:start w:sz="4.0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2"/>
                  <w:tcBorders>
                    <w:start w:sz="4.0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30" w:lineRule="exact" w:before="0" w:after="0"/>
                    <w:ind w:left="0" w:right="0" w:firstLine="0"/>
                    <w:jc w:val="center"/>
                  </w:pPr>
                  <w:r>
                    <w:rPr>
                      <w:w w:val="98.72994195847285"/>
                      <w:rFonts w:ascii="CIDFont+F3" w:hAnsi="CIDFont+F3" w:eastAsia="CIDFont+F3"/>
                      <w:b w:val="0"/>
                      <w:i w:val="0"/>
                      <w:color w:val="000000"/>
                      <w:sz w:val="21"/>
                    </w:rPr>
                    <w:t xml:space="preserve">' </w:t>
                  </w:r>
                </w:p>
              </w:tc>
              <w:tc>
                <w:tcPr>
                  <w:tcW w:type="dxa" w:w="248"/>
                  <w:tcBorders>
                    <w:start w:sz="4.0" w:val="single" w:color="#000000"/>
                    <w:end w:sz="3.199999999999818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6"/>
                  <w:tcBorders>
                    <w:start w:sz="3.199999999999818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60" w:after="0"/>
              <w:ind w:left="46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(m) </w:t>
            </w:r>
          </w:p>
        </w:tc>
        <w:tc>
          <w:tcPr>
            <w:tcW w:type="dxa" w:w="1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60" w:after="0"/>
              <w:ind w:left="220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Drawndown: </w:t>
            </w:r>
          </w:p>
        </w:tc>
        <w:tc>
          <w:tcPr>
            <w:tcW w:type="dxa" w:w="2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7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87.99999999999955" w:type="dxa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>
              <w:trPr>
                <w:trHeight w:hRule="exact" w:val="248"/>
              </w:trPr>
              <w:tc>
                <w:tcPr>
                  <w:tcW w:type="dxa" w:w="220"/>
                  <w:tcBorders>
                    <w:start w:sz="4.0" w:val="single" w:color="#000000"/>
                    <w:end w:sz="3.200000000000273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3.200000000000273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0"/>
                  <w:tcBorders>
                    <w:start w:sz="4.0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6"/>
                  <w:tcBorders>
                    <w:start w:sz="4.0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start w:sz="4.0" w:val="single" w:color="#000000"/>
                    <w:end w:sz="3.199999999999818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3.199999999999818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30" w:lineRule="exact" w:before="0" w:after="0"/>
                    <w:ind w:left="0" w:right="0" w:firstLine="0"/>
                    <w:jc w:val="center"/>
                  </w:pPr>
                  <w:r>
                    <w:rPr>
                      <w:w w:val="98.72994195847285"/>
                      <w:rFonts w:ascii="CIDFont+F3" w:hAnsi="CIDFont+F3" w:eastAsia="CIDFont+F3"/>
                      <w:b w:val="0"/>
                      <w:i w:val="0"/>
                      <w:color w:val="000000"/>
                      <w:sz w:val="21"/>
                    </w:rPr>
                    <w:t xml:space="preserve">, </w:t>
                  </w:r>
                </w:p>
              </w:tc>
              <w:tc>
                <w:tcPr>
                  <w:tcW w:type="dxa" w:w="228"/>
                  <w:tcBorders>
                    <w:start w:sz="4.0" w:val="single" w:color="#000000"/>
                    <w:end w:sz="4.0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98"/>
                  <w:tcBorders>
                    <w:start w:sz="4.0" w:val="single" w:color="#000000"/>
                    <w:end w:sz="2.4000000000005457" w:val="single" w:color="#000000"/>
                    <w:bottom w:sz="3.19999999999981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70" w:after="0"/>
              <w:ind w:left="66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(m) </w:t>
            </w:r>
          </w:p>
        </w:tc>
      </w:tr>
      <w:tr>
        <w:trPr>
          <w:trHeight w:hRule="exact" w:val="388"/>
        </w:trPr>
        <w:tc>
          <w:tcPr>
            <w:tcW w:type="dxa" w:w="1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76" w:after="0"/>
              <w:ind w:left="148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Static level: </w:t>
            </w:r>
          </w:p>
        </w:tc>
        <w:tc>
          <w:tcPr>
            <w:tcW w:type="dxa" w:w="2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8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580.0" w:type="dxa"/>
            </w:tblPr>
            <w:tblGrid>
              <w:gridCol w:w="325"/>
              <w:gridCol w:w="325"/>
              <w:gridCol w:w="325"/>
              <w:gridCol w:w="325"/>
              <w:gridCol w:w="325"/>
              <w:gridCol w:w="325"/>
              <w:gridCol w:w="325"/>
              <w:gridCol w:w="325"/>
            </w:tblGrid>
            <w:tr>
              <w:trPr>
                <w:trHeight w:hRule="exact" w:val="264"/>
              </w:trPr>
              <w:tc>
                <w:tcPr>
                  <w:tcW w:type="dxa" w:w="246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8"/>
                  <w:tcBorders>
                    <w:start w:sz="4.0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0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30" w:lineRule="exact" w:before="0" w:after="0"/>
                    <w:ind w:left="0" w:right="8" w:firstLine="0"/>
                    <w:jc w:val="right"/>
                  </w:pPr>
                  <w:r>
                    <w:rPr>
                      <w:w w:val="98.72994195847285"/>
                      <w:rFonts w:ascii="CIDFont+F3" w:hAnsi="CIDFont+F3" w:eastAsia="CIDFont+F3"/>
                      <w:b w:val="0"/>
                      <w:i w:val="0"/>
                      <w:color w:val="000000"/>
                      <w:sz w:val="21"/>
                    </w:rPr>
                    <w:t xml:space="preserve">, </w:t>
                  </w:r>
                </w:p>
              </w:tc>
              <w:tc>
                <w:tcPr>
                  <w:tcW w:type="dxa" w:w="24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6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76" w:after="0"/>
              <w:ind w:left="46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(m) </w:t>
            </w:r>
          </w:p>
        </w:tc>
        <w:tc>
          <w:tcPr>
            <w:tcW w:type="dxa" w:w="390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76" w:after="0"/>
              <w:ind w:left="220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Exploitation flowrate</w:t>
            </w: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: </w:t>
            </w: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087.9999999999995" w:type="dxa"/>
            </w:tblPr>
            <w:tblGrid>
              <w:gridCol w:w="557"/>
              <w:gridCol w:w="557"/>
              <w:gridCol w:w="557"/>
              <w:gridCol w:w="557"/>
              <w:gridCol w:w="557"/>
              <w:gridCol w:w="557"/>
              <w:gridCol w:w="557"/>
            </w:tblGrid>
            <w:tr>
              <w:trPr>
                <w:trHeight w:hRule="exact" w:val="264"/>
              </w:trPr>
              <w:tc>
                <w:tcPr>
                  <w:tcW w:type="dxa" w:w="220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3.2000000000002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30" w:lineRule="exact" w:before="0" w:after="0"/>
                    <w:ind w:left="0" w:right="0" w:firstLine="0"/>
                    <w:jc w:val="center"/>
                  </w:pPr>
                  <w:r>
                    <w:rPr>
                      <w:w w:val="98.72994195847285"/>
                      <w:rFonts w:ascii="CIDFont+F3" w:hAnsi="CIDFont+F3" w:eastAsia="CIDFont+F3"/>
                      <w:b w:val="0"/>
                      <w:i w:val="0"/>
                      <w:color w:val="000000"/>
                      <w:sz w:val="21"/>
                    </w:rPr>
                    <w:t xml:space="preserve">, </w:t>
                  </w:r>
                </w:p>
              </w:tc>
              <w:tc>
                <w:tcPr>
                  <w:tcW w:type="dxa" w:w="24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0"/>
                  <w:tcBorders>
                    <w:start w:sz="3.199999999999818" w:val="single" w:color="#000000"/>
                    <w:end w:sz="2.4000000000005457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80" w:after="0"/>
              <w:ind w:left="0" w:right="0" w:firstLine="0"/>
              <w:jc w:val="center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>(m</w:t>
            </w:r>
            <w:r>
              <w:rPr>
                <w:w w:val="101.41487121582031"/>
                <w:rFonts w:ascii="CIDFont+F3" w:hAnsi="CIDFont+F3" w:eastAsia="CIDFont+F3"/>
                <w:b w:val="0"/>
                <w:i w:val="0"/>
                <w:color w:val="000000"/>
                <w:sz w:val="12"/>
              </w:rPr>
              <w:t>3</w:t>
            </w: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/h) </w:t>
            </w:r>
          </w:p>
        </w:tc>
      </w:tr>
    </w:tbl>
    <w:p>
      <w:pPr>
        <w:autoSpaceDN w:val="0"/>
        <w:autoSpaceDE w:val="0"/>
        <w:widowControl/>
        <w:spacing w:line="216" w:lineRule="exact" w:before="0" w:after="0"/>
        <w:ind w:left="0" w:right="14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8446323560633"/>
          <w:rFonts w:ascii="CIDFont+F2" w:hAnsi="CIDFont+F2" w:eastAsia="CIDFont+F2"/>
          <w:b/>
          <w:i w:val="0"/>
          <w:color w:val="313D4F"/>
          <w:sz w:val="23"/>
        </w:rPr>
        <w:t>66 | 99</w:t>
      </w:r>
    </w:p>
    <w:p>
      <w:pPr>
        <w:sectPr>
          <w:type w:val="continuous"/>
          <w:pgSz w:w="12240" w:h="15840"/>
          <w:pgMar w:top="1146" w:right="124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3713479</wp:posOffset>
            </wp:positionH>
            <wp:positionV relativeFrom="page">
              <wp:posOffset>8343900</wp:posOffset>
            </wp:positionV>
            <wp:extent cx="2167890" cy="109899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098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5334000</wp:posOffset>
            </wp:positionH>
            <wp:positionV relativeFrom="page">
              <wp:posOffset>2432050</wp:posOffset>
            </wp:positionV>
            <wp:extent cx="584200" cy="16180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61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5123180</wp:posOffset>
            </wp:positionH>
            <wp:positionV relativeFrom="page">
              <wp:posOffset>4744720</wp:posOffset>
            </wp:positionV>
            <wp:extent cx="586740" cy="173498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17349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5133340</wp:posOffset>
            </wp:positionH>
            <wp:positionV relativeFrom="page">
              <wp:posOffset>5631180</wp:posOffset>
            </wp:positionV>
            <wp:extent cx="584200" cy="192628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9262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5123180</wp:posOffset>
            </wp:positionH>
            <wp:positionV relativeFrom="page">
              <wp:posOffset>6090920</wp:posOffset>
            </wp:positionV>
            <wp:extent cx="586740" cy="163541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16354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1054100</wp:posOffset>
            </wp:positionV>
            <wp:extent cx="4862830" cy="161856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16185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1300480</wp:posOffset>
            </wp:positionV>
            <wp:extent cx="4999990" cy="163323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16332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1545590</wp:posOffset>
            </wp:positionV>
            <wp:extent cx="4949190" cy="160437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6043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1804670</wp:posOffset>
            </wp:positionV>
            <wp:extent cx="4999990" cy="163323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16332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5767070</wp:posOffset>
            </wp:positionH>
            <wp:positionV relativeFrom="page">
              <wp:posOffset>2743200</wp:posOffset>
            </wp:positionV>
            <wp:extent cx="227329" cy="162583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329" cy="162583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250"/>
        <w:gridCol w:w="1250"/>
        <w:gridCol w:w="1250"/>
        <w:gridCol w:w="1250"/>
        <w:gridCol w:w="1250"/>
        <w:gridCol w:w="1250"/>
        <w:gridCol w:w="1250"/>
        <w:gridCol w:w="1250"/>
      </w:tblGrid>
      <w:tr>
        <w:trPr>
          <w:trHeight w:hRule="exact" w:val="484"/>
        </w:trPr>
        <w:tc>
          <w:tcPr>
            <w:tcW w:type="dxa" w:w="2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0" w:after="0"/>
              <w:ind w:left="468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 Top strainer level: 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80.0" w:type="dxa"/>
            </w:tblPr>
            <w:tblGrid>
              <w:gridCol w:w="292"/>
              <w:gridCol w:w="292"/>
              <w:gridCol w:w="292"/>
              <w:gridCol w:w="292"/>
              <w:gridCol w:w="292"/>
              <w:gridCol w:w="292"/>
              <w:gridCol w:w="292"/>
              <w:gridCol w:w="292"/>
            </w:tblGrid>
            <w:tr>
              <w:trPr>
                <w:trHeight w:hRule="exact" w:val="402"/>
              </w:trPr>
              <w:tc>
                <w:tcPr>
                  <w:tcW w:type="dxa" w:w="246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8"/>
                  <w:tcBorders>
                    <w:start w:sz="4.0" w:val="single" w:color="#000000"/>
                    <w:end w:sz="2.400000000000091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0"/>
                  <w:tcBorders>
                    <w:start w:sz="2.400000000000091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2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30" w:lineRule="exact" w:before="0" w:after="0"/>
                    <w:ind w:left="0" w:right="8" w:firstLine="0"/>
                    <w:jc w:val="right"/>
                  </w:pPr>
                  <w:r>
                    <w:rPr>
                      <w:w w:val="98.72994195847285"/>
                      <w:rFonts w:ascii="CIDFont+F3" w:hAnsi="CIDFont+F3" w:eastAsia="CIDFont+F3"/>
                      <w:b w:val="0"/>
                      <w:i w:val="0"/>
                      <w:color w:val="000000"/>
                      <w:sz w:val="21"/>
                    </w:rPr>
                    <w:t xml:space="preserve">, </w:t>
                  </w:r>
                </w:p>
              </w:tc>
              <w:tc>
                <w:tcPr>
                  <w:tcW w:type="dxa" w:w="24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6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0" w:after="0"/>
              <w:ind w:left="106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(m) </w:t>
            </w:r>
          </w:p>
        </w:tc>
        <w:tc>
          <w:tcPr>
            <w:tcW w:type="dxa" w:w="1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0" w:after="0"/>
              <w:ind w:left="80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 Specific flowrate:</w:t>
            </w:r>
          </w:p>
        </w:tc>
        <w:tc>
          <w:tcPr>
            <w:tcW w:type="dxa" w:w="1840"/>
            <w:tcBorders/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7.999999999999545" w:type="dxa"/>
            </w:tblPr>
            <w:tblGrid>
              <w:gridCol w:w="263"/>
              <w:gridCol w:w="263"/>
              <w:gridCol w:w="263"/>
              <w:gridCol w:w="263"/>
              <w:gridCol w:w="263"/>
              <w:gridCol w:w="263"/>
              <w:gridCol w:w="263"/>
            </w:tblGrid>
            <w:tr>
              <w:trPr>
                <w:trHeight w:hRule="exact" w:val="402"/>
              </w:trPr>
              <w:tc>
                <w:tcPr>
                  <w:tcW w:type="dxa" w:w="220"/>
                  <w:tcBorders>
                    <w:start w:sz="4.0" w:val="single" w:color="#000000"/>
                    <w:end w:sz="3.200000000000273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3.200000000000273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0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30" w:lineRule="exact" w:before="0" w:after="0"/>
                    <w:ind w:left="0" w:right="0" w:firstLine="0"/>
                    <w:jc w:val="center"/>
                  </w:pPr>
                  <w:r>
                    <w:rPr>
                      <w:w w:val="98.72994195847285"/>
                      <w:rFonts w:ascii="CIDFont+F3" w:hAnsi="CIDFont+F3" w:eastAsia="CIDFont+F3"/>
                      <w:b w:val="0"/>
                      <w:i w:val="0"/>
                      <w:color w:val="000000"/>
                      <w:sz w:val="21"/>
                    </w:rPr>
                    <w:t xml:space="preserve">, </w:t>
                  </w:r>
                </w:p>
              </w:tc>
              <w:tc>
                <w:tcPr>
                  <w:tcW w:type="dxa" w:w="24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0"/>
                  <w:tcBorders>
                    <w:start w:sz="3.199999999999818" w:val="single" w:color="#000000"/>
                    <w:end w:sz="2.4000000000005457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6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6" w:after="0"/>
              <w:ind w:left="26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>(m</w:t>
            </w:r>
            <w:r>
              <w:rPr>
                <w:w w:val="101.41487121582031"/>
                <w:rFonts w:ascii="CIDFont+F3" w:hAnsi="CIDFont+F3" w:eastAsia="CIDFont+F3"/>
                <w:b w:val="0"/>
                <w:i w:val="0"/>
                <w:color w:val="000000"/>
                <w:sz w:val="12"/>
              </w:rPr>
              <w:t>3</w:t>
            </w: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/h/m </w:t>
            </w: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) </w:t>
            </w:r>
          </w:p>
        </w:tc>
      </w:tr>
      <w:tr>
        <w:trPr>
          <w:trHeight w:hRule="exact" w:val="420"/>
        </w:trPr>
        <w:tc>
          <w:tcPr>
            <w:tcW w:type="dxa" w:w="2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80" w:after="0"/>
              <w:ind w:left="468" w:right="0" w:firstLine="0"/>
              <w:jc w:val="lef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Diametre: </w:t>
            </w:r>
          </w:p>
        </w:tc>
        <w:tc>
          <w:tcPr>
            <w:tcW w:type="dxa" w:w="25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9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463.9999999999998" w:type="dxa"/>
            </w:tblPr>
            <w:tblGrid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7"/>
            </w:tblGrid>
            <w:tr>
              <w:trPr>
                <w:trHeight w:hRule="exact" w:val="254"/>
              </w:trPr>
              <w:tc>
                <w:tcPr>
                  <w:tcW w:type="dxa" w:w="260"/>
                  <w:tcBorders>
                    <w:start w:sz="2.400000000000091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0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2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2"/>
                  <w:tcBorders>
                    <w:start w:sz="4.0" w:val="single" w:color="#000000"/>
                    <w:end w:sz="3.2000000000000455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0"/>
                  <w:tcBorders>
                    <w:start w:sz="3.2000000000000455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4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30" w:lineRule="exact" w:before="0" w:after="0"/>
                    <w:ind w:left="0" w:right="6" w:firstLine="0"/>
                    <w:jc w:val="right"/>
                  </w:pPr>
                  <w:r>
                    <w:rPr>
                      <w:w w:val="98.72994195847285"/>
                      <w:rFonts w:ascii="CIDFont+F3" w:hAnsi="CIDFont+F3" w:eastAsia="CIDFont+F3"/>
                      <w:b w:val="0"/>
                      <w:i w:val="0"/>
                      <w:color w:val="000000"/>
                      <w:sz w:val="21"/>
                    </w:rPr>
                    <w:t xml:space="preserve">, </w:t>
                  </w:r>
                </w:p>
              </w:tc>
              <w:tc>
                <w:tcPr>
                  <w:tcW w:type="dxa" w:w="258"/>
                  <w:tcBorders>
                    <w:start w:sz="4.0" w:val="single" w:color="#000000"/>
                    <w:end w:sz="3.199999999999818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2"/>
                  <w:tcBorders>
                    <w:start w:sz="3.199999999999818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80" w:after="0"/>
              <w:ind w:left="0" w:right="0" w:firstLine="0"/>
              <w:jc w:val="center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(mm) </w:t>
            </w:r>
          </w:p>
        </w:tc>
        <w:tc>
          <w:tcPr>
            <w:tcW w:type="dxa" w:w="1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80" w:after="0"/>
              <w:ind w:left="0" w:right="0" w:firstLine="0"/>
              <w:jc w:val="center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Network length:</w:t>
            </w:r>
          </w:p>
        </w:tc>
        <w:tc>
          <w:tcPr>
            <w:tcW w:type="dxa" w:w="21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90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270.0" w:type="dxa"/>
            </w:tblPr>
            <w:tblGrid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</w:tblGrid>
            <w:tr>
              <w:trPr>
                <w:trHeight w:hRule="exact" w:val="254"/>
              </w:trPr>
              <w:tc>
                <w:tcPr>
                  <w:tcW w:type="dxa" w:w="214"/>
                  <w:tcBorders>
                    <w:start w:sz="2.400000000000091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4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6"/>
                  <w:tcBorders>
                    <w:start w:sz="4.0" w:val="single" w:color="#000000"/>
                    <w:end w:sz="3.199999999999818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4"/>
                  <w:tcBorders>
                    <w:start w:sz="3.199999999999818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4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0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30" w:lineRule="exact" w:before="0" w:after="0"/>
                    <w:ind w:left="0" w:right="0" w:firstLine="0"/>
                    <w:jc w:val="center"/>
                  </w:pPr>
                  <w:r>
                    <w:rPr>
                      <w:w w:val="98.72994195847285"/>
                      <w:rFonts w:ascii="CIDFont+F3" w:hAnsi="CIDFont+F3" w:eastAsia="CIDFont+F3"/>
                      <w:b w:val="0"/>
                      <w:i w:val="0"/>
                      <w:color w:val="000000"/>
                      <w:sz w:val="21"/>
                    </w:rPr>
                    <w:t xml:space="preserve">, </w:t>
                  </w:r>
                </w:p>
              </w:tc>
              <w:tc>
                <w:tcPr>
                  <w:tcW w:type="dxa" w:w="256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2"/>
                  <w:tcBorders>
                    <w:start w:sz="4.0" w:val="single" w:color="#000000"/>
                    <w:end w:sz="4.0" w:val="single" w:color="#000000"/>
                    <w:bottom w:sz="3.200000000000045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90" w:after="0"/>
              <w:ind w:left="0" w:right="0" w:firstLine="0"/>
              <w:jc w:val="center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(m) </w:t>
            </w:r>
          </w:p>
        </w:tc>
      </w:tr>
      <w:tr>
        <w:trPr>
          <w:trHeight w:hRule="exact" w:val="320"/>
        </w:trPr>
        <w:tc>
          <w:tcPr>
            <w:tcW w:type="dxa" w:w="2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78" w:after="0"/>
              <w:ind w:left="0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Depth: 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76" w:after="0"/>
              <w:ind w:left="0" w:right="652" w:firstLine="0"/>
              <w:jc w:val="righ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, </w:t>
            </w:r>
          </w:p>
        </w:tc>
        <w:tc>
          <w:tcPr>
            <w:tcW w:type="dxa" w:w="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78" w:after="0"/>
              <w:ind w:left="10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(m) </w:t>
            </w:r>
          </w:p>
        </w:tc>
        <w:tc>
          <w:tcPr>
            <w:tcW w:type="dxa" w:w="1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78" w:after="0"/>
              <w:ind w:left="0" w:right="0" w:firstLine="0"/>
              <w:jc w:val="center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Nomber of subscibers:</w:t>
            </w:r>
          </w:p>
        </w:tc>
        <w:tc>
          <w:tcPr>
            <w:tcW w:type="dxa" w:w="250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74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02.0000000000005" w:type="dxa"/>
            </w:tblPr>
            <w:tblGrid>
              <w:gridCol w:w="417"/>
              <w:gridCol w:w="417"/>
              <w:gridCol w:w="417"/>
              <w:gridCol w:w="417"/>
              <w:gridCol w:w="417"/>
              <w:gridCol w:w="417"/>
            </w:tblGrid>
            <w:tr>
              <w:trPr>
                <w:trHeight w:hRule="exact" w:val="224"/>
              </w:trPr>
              <w:tc>
                <w:tcPr>
                  <w:tcW w:type="dxa" w:w="222"/>
                  <w:tcBorders>
                    <w:start w:sz="4.0" w:val="single" w:color="#000000"/>
                    <w:end w:sz="3.199999999999818" w:val="single" w:color="#000000"/>
                    <w:bottom w:sz="3.199999999999932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3.199999999999818" w:val="single" w:color="#000000"/>
                    <w:end w:sz="4.0" w:val="single" w:color="#000000"/>
                    <w:bottom w:sz="3.199999999999932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4.0" w:val="single" w:color="#000000"/>
                    <w:end w:sz="4.0" w:val="single" w:color="#000000"/>
                    <w:bottom w:sz="3.199999999999932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48"/>
                  <w:tcBorders>
                    <w:start w:sz="4.0" w:val="single" w:color="#000000"/>
                    <w:end w:sz="3.199999999999818" w:val="single" w:color="#000000"/>
                    <w:bottom w:sz="3.199999999999932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8"/>
                  <w:tcBorders>
                    <w:start w:sz="3.199999999999818" w:val="single" w:color="#000000"/>
                    <w:end w:sz="3.199999999999818" w:val="single" w:color="#000000"/>
                    <w:bottom w:sz="3.199999999999932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4"/>
                  <w:tcBorders>
                    <w:start w:sz="3.199999999999818" w:val="single" w:color="#000000"/>
                    <w:end w:sz="4.0" w:val="single" w:color="#000000"/>
                    <w:bottom w:sz="3.199999999999932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380"/>
        </w:trPr>
        <w:tc>
          <w:tcPr>
            <w:tcW w:type="dxa" w:w="2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42" w:after="0"/>
              <w:ind w:left="0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 Storage capacity: 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42" w:after="0"/>
              <w:ind w:left="0" w:right="652" w:firstLine="0"/>
              <w:jc w:val="righ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, </w:t>
            </w:r>
          </w:p>
        </w:tc>
        <w:tc>
          <w:tcPr>
            <w:tcW w:type="dxa" w:w="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42" w:after="0"/>
              <w:ind w:left="10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(m3 /l) </w:t>
            </w:r>
          </w:p>
        </w:tc>
        <w:tc>
          <w:tcPr>
            <w:tcW w:type="dxa" w:w="1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42" w:after="0"/>
              <w:ind w:left="36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Nomber standtaps:</w:t>
            </w:r>
          </w:p>
        </w:tc>
        <w:tc>
          <w:tcPr>
            <w:tcW w:type="dxa" w:w="250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4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02.0000000000005" w:type="dxa"/>
            </w:tblPr>
            <w:tblGrid>
              <w:gridCol w:w="417"/>
              <w:gridCol w:w="417"/>
              <w:gridCol w:w="417"/>
              <w:gridCol w:w="417"/>
              <w:gridCol w:w="417"/>
              <w:gridCol w:w="417"/>
            </w:tblGrid>
            <w:tr>
              <w:trPr>
                <w:trHeight w:hRule="exact" w:val="226"/>
              </w:trPr>
              <w:tc>
                <w:tcPr>
                  <w:tcW w:type="dxa" w:w="222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4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8"/>
                  <w:tcBorders>
                    <w:start w:sz="3.199999999999818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380"/>
        </w:trPr>
        <w:tc>
          <w:tcPr>
            <w:tcW w:type="dxa" w:w="2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64" w:after="0"/>
              <w:ind w:left="0" w:right="0" w:firstLine="0"/>
              <w:jc w:val="left"/>
            </w:pPr>
            <w:r>
              <w:rPr>
                <w:w w:val="98.54069759971217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>Storage Coefficient: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44" w:after="0"/>
              <w:ind w:left="0" w:right="652" w:firstLine="0"/>
              <w:jc w:val="righ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, </w:t>
            </w:r>
          </w:p>
        </w:tc>
        <w:tc>
          <w:tcPr>
            <w:tcW w:type="dxa" w:w="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46" w:after="0"/>
              <w:ind w:left="10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(m) </w:t>
            </w:r>
          </w:p>
        </w:tc>
        <w:tc>
          <w:tcPr>
            <w:tcW w:type="dxa" w:w="1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46" w:after="0"/>
              <w:ind w:left="36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Piping distribution:</w:t>
            </w:r>
          </w:p>
        </w:tc>
        <w:tc>
          <w:tcPr>
            <w:tcW w:type="dxa" w:w="250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02.0000000000005" w:type="dxa"/>
            </w:tblPr>
            <w:tblGrid>
              <w:gridCol w:w="417"/>
              <w:gridCol w:w="417"/>
              <w:gridCol w:w="417"/>
              <w:gridCol w:w="417"/>
              <w:gridCol w:w="417"/>
              <w:gridCol w:w="417"/>
            </w:tblGrid>
            <w:tr>
              <w:trPr>
                <w:trHeight w:hRule="exact" w:val="220"/>
              </w:trPr>
              <w:tc>
                <w:tcPr>
                  <w:tcW w:type="dxa" w:w="222"/>
                  <w:tcBorders>
                    <w:start w:sz="4.0" w:val="single" w:color="#000000"/>
                    <w:end w:sz="3.199999999999818" w:val="single" w:color="#000000"/>
                    <w:bottom w:sz="2.40000000000009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3.199999999999818" w:val="single" w:color="#000000"/>
                    <w:end w:sz="4.0" w:val="single" w:color="#000000"/>
                    <w:bottom w:sz="2.40000000000009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4.0" w:val="single" w:color="#000000"/>
                    <w:end w:sz="4.0" w:val="single" w:color="#000000"/>
                    <w:bottom w:sz="2.40000000000009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48"/>
                  <w:tcBorders>
                    <w:start w:sz="4.0" w:val="single" w:color="#000000"/>
                    <w:end w:sz="3.199999999999818" w:val="single" w:color="#000000"/>
                    <w:bottom w:sz="2.40000000000009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8"/>
                  <w:tcBorders>
                    <w:start w:sz="3.199999999999818" w:val="single" w:color="#000000"/>
                    <w:end w:sz="3.199999999999818" w:val="single" w:color="#000000"/>
                    <w:bottom w:sz="2.40000000000009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4"/>
                  <w:tcBorders>
                    <w:start w:sz="3.199999999999818" w:val="single" w:color="#000000"/>
                    <w:end w:sz="4.0" w:val="single" w:color="#000000"/>
                    <w:bottom w:sz="2.40000000000009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494"/>
        </w:trPr>
        <w:tc>
          <w:tcPr>
            <w:tcW w:type="dxa" w:w="2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76" w:after="0"/>
              <w:ind w:left="0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Piping distance: </w:t>
            </w:r>
          </w:p>
        </w:tc>
        <w:tc>
          <w:tcPr>
            <w:tcW w:type="dxa" w:w="2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74" w:after="0"/>
              <w:ind w:left="0" w:right="652" w:firstLine="0"/>
              <w:jc w:val="righ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, </w:t>
            </w:r>
          </w:p>
        </w:tc>
        <w:tc>
          <w:tcPr>
            <w:tcW w:type="dxa" w:w="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76" w:after="0"/>
              <w:ind w:left="10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(m) </w:t>
            </w:r>
          </w:p>
        </w:tc>
        <w:tc>
          <w:tcPr>
            <w:tcW w:type="dxa" w:w="1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76" w:after="0"/>
              <w:ind w:left="36" w:right="0" w:firstLine="0"/>
              <w:jc w:val="left"/>
            </w:pPr>
            <w:r>
              <w:rPr>
                <w:w w:val="98.823610941569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Nomber standtaps:</w:t>
            </w:r>
          </w:p>
        </w:tc>
        <w:tc>
          <w:tcPr>
            <w:tcW w:type="dxa" w:w="250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2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02.0000000000005" w:type="dxa"/>
            </w:tblPr>
            <w:tblGrid>
              <w:gridCol w:w="417"/>
              <w:gridCol w:w="417"/>
              <w:gridCol w:w="417"/>
              <w:gridCol w:w="417"/>
              <w:gridCol w:w="417"/>
              <w:gridCol w:w="417"/>
            </w:tblGrid>
            <w:tr>
              <w:trPr>
                <w:trHeight w:hRule="exact" w:val="224"/>
              </w:trPr>
              <w:tc>
                <w:tcPr>
                  <w:tcW w:type="dxa" w:w="222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4"/>
                  <w:tcBorders>
                    <w:start w:sz="4.0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48"/>
                  <w:tcBorders>
                    <w:start w:sz="4.0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8"/>
                  <w:tcBorders>
                    <w:start w:sz="3.199999999999818" w:val="single" w:color="#000000"/>
                    <w:end w:sz="3.199999999999818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64"/>
                  <w:tcBorders>
                    <w:start w:sz="3.199999999999818" w:val="single" w:color="#000000"/>
                    <w:end w:sz="4.0" w:val="single" w:color="#000000"/>
                    <w:bottom w:sz="4.0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</w:tbl>
    <w:p>
      <w:pPr>
        <w:autoSpaceDN w:val="0"/>
        <w:autoSpaceDE w:val="0"/>
        <w:widowControl/>
        <w:spacing w:line="208" w:lineRule="exact" w:before="156" w:after="0"/>
        <w:ind w:left="1298" w:right="0" w:firstLine="0"/>
        <w:jc w:val="left"/>
      </w:pPr>
      <w:r>
        <w:rPr>
          <w:w w:val="98.44752863833779"/>
          <w:rFonts w:ascii="CIDFont+F2" w:hAnsi="CIDFont+F2" w:eastAsia="CIDFont+F2"/>
          <w:b/>
          <w:i w:val="0"/>
          <w:color w:val="000000"/>
          <w:sz w:val="19"/>
        </w:rPr>
        <w:t xml:space="preserve">ENVIRONNEMENT </w:t>
      </w:r>
    </w:p>
    <w:p>
      <w:pPr>
        <w:autoSpaceDN w:val="0"/>
        <w:autoSpaceDE w:val="0"/>
        <w:widowControl/>
        <w:spacing w:line="206" w:lineRule="exact" w:before="38" w:after="20"/>
        <w:ind w:left="1298" w:right="0" w:firstLine="0"/>
        <w:jc w:val="left"/>
      </w:pP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Less than 35 m: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140.0" w:type="dxa"/>
      </w:tblPr>
      <w:tblGrid>
        <w:gridCol w:w="2000"/>
        <w:gridCol w:w="2000"/>
        <w:gridCol w:w="2000"/>
        <w:gridCol w:w="2000"/>
        <w:gridCol w:w="2000"/>
      </w:tblGrid>
      <w:tr>
        <w:trPr>
          <w:trHeight w:hRule="exact" w:val="298"/>
        </w:trPr>
        <w:tc>
          <w:tcPr>
            <w:tcW w:type="dxa" w:w="1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exact" w:before="20" w:after="0"/>
              <w:ind w:left="0" w:right="92" w:firstLine="0"/>
              <w:jc w:val="right"/>
            </w:pPr>
            <w:r>
              <w:rPr>
                <w:w w:val="97.98446323560633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</w:p>
        </w:tc>
        <w:tc>
          <w:tcPr>
            <w:tcW w:type="dxa" w:w="43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6" w:lineRule="exact" w:before="80" w:after="0"/>
              <w:ind w:left="130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Non public sanitation available: Less than 50 m: </w:t>
            </w:r>
          </w:p>
        </w:tc>
        <w:tc>
          <w:tcPr>
            <w:tcW w:type="dxa" w:w="10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2" w:after="0"/>
              <w:ind w:left="0" w:right="144" w:firstLine="0"/>
              <w:jc w:val="right"/>
            </w:pP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</w:t>
            </w:r>
          </w:p>
        </w:tc>
        <w:tc>
          <w:tcPr>
            <w:tcW w:type="dxa" w:w="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8" w:after="0"/>
              <w:ind w:left="78" w:right="0" w:firstLine="0"/>
              <w:jc w:val="left"/>
            </w:pP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8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552" w:after="0"/>
              <w:ind w:left="148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no </w:t>
            </w:r>
          </w:p>
        </w:tc>
      </w:tr>
      <w:tr>
        <w:trPr>
          <w:trHeight w:hRule="exact" w:val="134"/>
        </w:trPr>
        <w:tc>
          <w:tcPr>
            <w:tcW w:type="dxa" w:w="13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08" w:after="0"/>
              <w:ind w:left="0" w:right="92" w:firstLine="0"/>
              <w:jc w:val="right"/>
            </w:pPr>
            <w:r>
              <w:rPr>
                <w:w w:val="97.98446323560633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</w:p>
        </w:tc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  <w:tc>
          <w:tcPr>
            <w:tcW w:type="dxa" w:w="7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54" w:after="0"/>
              <w:ind w:left="0" w:right="136" w:firstLine="0"/>
              <w:jc w:val="righ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yes </w:t>
            </w:r>
          </w:p>
        </w:tc>
        <w:tc>
          <w:tcPr>
            <w:tcW w:type="dxa" w:w="2000"/>
            <w:vMerge/>
            <w:tcBorders/>
          </w:tcPr>
          <w:p/>
        </w:tc>
      </w:tr>
      <w:tr>
        <w:trPr>
          <w:trHeight w:hRule="exact" w:val="326"/>
        </w:trPr>
        <w:tc>
          <w:tcPr>
            <w:tcW w:type="dxa" w:w="2000"/>
            <w:vMerge/>
            <w:tcBorders/>
          </w:tcPr>
          <w:p/>
        </w:tc>
        <w:tc>
          <w:tcPr>
            <w:tcW w:type="dxa" w:w="43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134" w:after="0"/>
              <w:ind w:left="130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. Available drainage network: </w:t>
            </w:r>
          </w:p>
        </w:tc>
        <w:tc>
          <w:tcPr>
            <w:tcW w:type="dxa" w:w="10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06" w:after="0"/>
              <w:ind w:left="0" w:right="40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226060" cy="161289"/>
                  <wp:docPr id="19" name="Picture 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16128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</w:tr>
      <w:tr>
        <w:trPr>
          <w:trHeight w:hRule="exact" w:val="64"/>
        </w:trPr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  <w:tc>
          <w:tcPr>
            <w:tcW w:type="dxa" w:w="7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94" w:after="0"/>
              <w:ind w:left="0" w:right="0" w:firstLine="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7329" cy="161290"/>
                  <wp:docPr id="20" name="Picture 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29" cy="161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N w:val="0"/>
              <w:autoSpaceDE w:val="0"/>
              <w:widowControl/>
              <w:spacing w:line="206" w:lineRule="exact" w:before="0" w:after="0"/>
              <w:ind w:left="0" w:right="136" w:firstLine="0"/>
              <w:jc w:val="righ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yes </w:t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0" w:firstLine="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7329" cy="163829"/>
                  <wp:docPr id="21" name="Picture 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29" cy="1638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98" w:after="0"/>
              <w:ind w:left="148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no </w:t>
            </w:r>
          </w:p>
        </w:tc>
      </w:tr>
      <w:tr>
        <w:trPr>
          <w:trHeight w:hRule="exact" w:val="68"/>
        </w:trPr>
        <w:tc>
          <w:tcPr>
            <w:tcW w:type="dxa" w:w="2000"/>
            <w:vMerge/>
            <w:tcBorders/>
          </w:tcPr>
          <w:p/>
        </w:tc>
        <w:tc>
          <w:tcPr>
            <w:tcW w:type="dxa" w:w="43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34" w:after="0"/>
              <w:ind w:left="130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. Residence: </w:t>
            </w:r>
          </w:p>
        </w:tc>
        <w:tc>
          <w:tcPr>
            <w:tcW w:type="dxa" w:w="10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30" w:after="0"/>
              <w:ind w:left="0" w:right="40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226060" cy="161290"/>
                  <wp:docPr id="22" name="Picture 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161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58" w:after="0"/>
              <w:ind w:left="0" w:right="40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226060" cy="163829"/>
                  <wp:docPr id="23" name="Picture 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1638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</w:tr>
      <w:tr>
        <w:trPr>
          <w:trHeight w:hRule="exact" w:val="548"/>
        </w:trPr>
        <w:tc>
          <w:tcPr>
            <w:tcW w:type="dxa" w:w="1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106" w:after="0"/>
              <w:ind w:left="0" w:right="92" w:firstLine="0"/>
              <w:jc w:val="right"/>
            </w:pPr>
            <w:r>
              <w:rPr>
                <w:w w:val="97.98446323560633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</w:p>
        </w:tc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</w:tr>
      <w:tr>
        <w:trPr>
          <w:trHeight w:hRule="exact" w:val="300"/>
        </w:trPr>
        <w:tc>
          <w:tcPr>
            <w:tcW w:type="dxa" w:w="1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4" w:after="0"/>
              <w:ind w:left="0" w:right="92" w:firstLine="0"/>
              <w:jc w:val="right"/>
            </w:pPr>
            <w:r>
              <w:rPr>
                <w:w w:val="97.98446323560633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</w:p>
        </w:tc>
        <w:tc>
          <w:tcPr>
            <w:tcW w:type="dxa" w:w="53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92" w:after="0"/>
              <w:ind w:left="130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. Livestocks: </w:t>
            </w:r>
          </w:p>
        </w:tc>
        <w:tc>
          <w:tcPr>
            <w:tcW w:type="dxa" w:w="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92" w:after="0"/>
              <w:ind w:left="0" w:right="136" w:firstLine="0"/>
              <w:jc w:val="righ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yes </w:t>
            </w:r>
          </w:p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92" w:after="0"/>
              <w:ind w:left="148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no </w:t>
            </w:r>
          </w:p>
        </w:tc>
      </w:tr>
      <w:tr>
        <w:trPr>
          <w:trHeight w:hRule="exact" w:val="625"/>
        </w:trPr>
        <w:tc>
          <w:tcPr>
            <w:tcW w:type="dxa" w:w="1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232" w:after="0"/>
              <w:ind w:left="0" w:right="92" w:firstLine="0"/>
              <w:jc w:val="right"/>
            </w:pPr>
            <w:r>
              <w:rPr>
                <w:w w:val="97.98446323560633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</w:p>
        </w:tc>
        <w:tc>
          <w:tcPr>
            <w:tcW w:type="dxa" w:w="53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292" w:after="0"/>
              <w:ind w:left="130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If yes, Nature livestock: ............................................................... </w:t>
            </w:r>
          </w:p>
        </w:tc>
        <w:tc>
          <w:tcPr>
            <w:tcW w:type="dxa" w:w="7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768" w:after="0"/>
              <w:ind w:left="0" w:right="0" w:firstLine="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4789" cy="161290"/>
                  <wp:docPr id="24" name="Picture 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89" cy="161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yes </w:t>
            </w:r>
          </w:p>
        </w:tc>
        <w:tc>
          <w:tcPr>
            <w:tcW w:type="dxa" w:w="8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778" w:after="0"/>
              <w:ind w:left="148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no </w:t>
            </w:r>
          </w:p>
        </w:tc>
      </w:tr>
      <w:tr>
        <w:trPr>
          <w:trHeight w:hRule="exact" w:val="495"/>
        </w:trPr>
        <w:tc>
          <w:tcPr>
            <w:tcW w:type="dxa" w:w="1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8" w:lineRule="exact" w:before="94" w:after="0"/>
              <w:ind w:left="0" w:right="92" w:firstLine="0"/>
              <w:jc w:val="right"/>
            </w:pPr>
            <w:r>
              <w:rPr>
                <w:w w:val="97.98446323560633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</w:p>
        </w:tc>
        <w:tc>
          <w:tcPr>
            <w:tcW w:type="dxa" w:w="43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54" w:after="0"/>
              <w:ind w:left="130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. spreading plan: </w:t>
            </w:r>
          </w:p>
        </w:tc>
        <w:tc>
          <w:tcPr>
            <w:tcW w:type="dxa" w:w="1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4" w:after="0"/>
              <w:ind w:left="0" w:right="42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224789" cy="161290"/>
                  <wp:docPr id="25" name="Picture 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89" cy="161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</w:tr>
      <w:tr>
        <w:trPr>
          <w:trHeight w:hRule="exact" w:val="424"/>
        </w:trPr>
        <w:tc>
          <w:tcPr>
            <w:tcW w:type="dxa" w:w="13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88" w:after="0"/>
              <w:ind w:left="0" w:right="92" w:firstLine="0"/>
              <w:jc w:val="right"/>
            </w:pPr>
            <w:r>
              <w:rPr>
                <w:w w:val="97.98446323560633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</w:p>
        </w:tc>
        <w:tc>
          <w:tcPr>
            <w:tcW w:type="dxa" w:w="53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48" w:after="0"/>
              <w:ind w:left="130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. industrial activity, waste, etc … </w:t>
            </w:r>
          </w:p>
        </w:tc>
        <w:tc>
          <w:tcPr>
            <w:tcW w:type="dxa" w:w="2000"/>
            <w:vMerge/>
            <w:tcBorders/>
          </w:tcPr>
          <w:p/>
        </w:tc>
        <w:tc>
          <w:tcPr>
            <w:tcW w:type="dxa" w:w="200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08" w:lineRule="exact" w:before="158" w:after="0"/>
        <w:ind w:left="1298" w:right="0" w:firstLine="0"/>
        <w:jc w:val="left"/>
      </w:pP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Less than 500 m: </w:t>
      </w:r>
    </w:p>
    <w:p>
      <w:pPr>
        <w:autoSpaceDN w:val="0"/>
        <w:tabs>
          <w:tab w:pos="2630" w:val="left"/>
          <w:tab w:pos="7052" w:val="left"/>
          <w:tab w:pos="7630" w:val="left"/>
        </w:tabs>
        <w:autoSpaceDE w:val="0"/>
        <w:widowControl/>
        <w:spacing w:line="278" w:lineRule="exact" w:before="32" w:after="0"/>
        <w:ind w:left="2304" w:right="0" w:firstLine="0"/>
        <w:jc w:val="left"/>
      </w:pPr>
      <w:r>
        <w:rPr>
          <w:w w:val="97.98446323560633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 Proximity water source available </w:t>
      </w:r>
      <w:r>
        <w:tab/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yes </w:t>
      </w:r>
      <w:r>
        <w:tab/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no </w:t>
      </w:r>
    </w:p>
    <w:p>
      <w:pPr>
        <w:autoSpaceDN w:val="0"/>
        <w:tabs>
          <w:tab w:pos="2630" w:val="left"/>
        </w:tabs>
        <w:autoSpaceDE w:val="0"/>
        <w:widowControl/>
        <w:spacing w:line="276" w:lineRule="exact" w:before="176" w:after="0"/>
        <w:ind w:left="2304" w:right="0" w:firstLine="0"/>
        <w:jc w:val="left"/>
      </w:pPr>
      <w:r>
        <w:rPr>
          <w:w w:val="97.98446323560633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If yes, indicate the name: ............................................................................. </w:t>
      </w:r>
    </w:p>
    <w:p>
      <w:pPr>
        <w:autoSpaceDN w:val="0"/>
        <w:tabs>
          <w:tab w:pos="2630" w:val="left"/>
        </w:tabs>
        <w:autoSpaceDE w:val="0"/>
        <w:widowControl/>
        <w:spacing w:line="278" w:lineRule="exact" w:before="182" w:after="0"/>
        <w:ind w:left="2304" w:right="0" w:firstLine="0"/>
        <w:jc w:val="left"/>
      </w:pPr>
      <w:r>
        <w:rPr>
          <w:w w:val="97.98446323560633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If yes, indicate the council area: ..................................................... </w:t>
      </w:r>
    </w:p>
    <w:p>
      <w:pPr>
        <w:autoSpaceDN w:val="0"/>
        <w:tabs>
          <w:tab w:pos="2630" w:val="left"/>
          <w:tab w:pos="7066" w:val="left"/>
          <w:tab w:pos="7642" w:val="left"/>
        </w:tabs>
        <w:autoSpaceDE w:val="0"/>
        <w:widowControl/>
        <w:spacing w:line="306" w:lineRule="exact" w:before="178" w:after="0"/>
        <w:ind w:left="2304" w:right="0" w:firstLine="0"/>
        <w:jc w:val="left"/>
      </w:pPr>
      <w:r>
        <w:rPr>
          <w:w w:val="97.98446323560633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présence of  wet zone or swamp </w:t>
      </w:r>
      <w:r>
        <w:tab/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yes </w:t>
      </w:r>
      <w:r>
        <w:tab/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no </w:t>
      </w:r>
    </w:p>
    <w:p>
      <w:pPr>
        <w:autoSpaceDN w:val="0"/>
        <w:autoSpaceDE w:val="0"/>
        <w:widowControl/>
        <w:spacing w:line="208" w:lineRule="exact" w:before="156" w:after="0"/>
        <w:ind w:left="1334" w:right="0" w:firstLine="0"/>
        <w:jc w:val="left"/>
      </w:pP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In a radius of 3 km: </w:t>
      </w:r>
    </w:p>
    <w:p>
      <w:pPr>
        <w:autoSpaceDN w:val="0"/>
        <w:tabs>
          <w:tab w:pos="2630" w:val="left"/>
          <w:tab w:pos="7052" w:val="left"/>
          <w:tab w:pos="7630" w:val="left"/>
        </w:tabs>
        <w:autoSpaceDE w:val="0"/>
        <w:widowControl/>
        <w:spacing w:line="280" w:lineRule="exact" w:before="32" w:after="0"/>
        <w:ind w:left="2304" w:right="0" w:firstLine="0"/>
        <w:jc w:val="left"/>
      </w:pPr>
      <w:r>
        <w:rPr>
          <w:w w:val="97.98446323560633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presence water supply point </w:t>
      </w:r>
      <w:r>
        <w:tab/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yes </w:t>
      </w:r>
      <w:r>
        <w:tab/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no </w:t>
      </w:r>
    </w:p>
    <w:p>
      <w:pPr>
        <w:autoSpaceDN w:val="0"/>
        <w:tabs>
          <w:tab w:pos="2630" w:val="left"/>
        </w:tabs>
        <w:autoSpaceDE w:val="0"/>
        <w:widowControl/>
        <w:spacing w:line="278" w:lineRule="exact" w:before="208" w:after="0"/>
        <w:ind w:left="2304" w:right="0" w:firstLine="0"/>
        <w:jc w:val="left"/>
      </w:pPr>
      <w:r>
        <w:rPr>
          <w:w w:val="97.98446323560633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if yes, indicate the name: ............................................................................. </w:t>
      </w:r>
    </w:p>
    <w:p>
      <w:pPr>
        <w:autoSpaceDN w:val="0"/>
        <w:autoSpaceDE w:val="0"/>
        <w:widowControl/>
        <w:spacing w:line="230" w:lineRule="exact" w:before="218" w:after="18"/>
        <w:ind w:left="1298" w:right="0" w:firstLine="0"/>
        <w:jc w:val="left"/>
      </w:pPr>
      <w:r>
        <w:rPr>
          <w:w w:val="98.72994195847285"/>
          <w:rFonts w:ascii="CIDFont+F3" w:hAnsi="CIDFont+F3" w:eastAsia="CIDFont+F3"/>
          <w:b w:val="0"/>
          <w:i w:val="0"/>
          <w:color w:val="000000"/>
          <w:sz w:val="21"/>
        </w:rPr>
        <w:t>Registered/Declaration of collected samples: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80.0" w:type="dxa"/>
      </w:tblPr>
      <w:tblGrid>
        <w:gridCol w:w="1250"/>
        <w:gridCol w:w="1250"/>
        <w:gridCol w:w="1250"/>
        <w:gridCol w:w="1250"/>
        <w:gridCol w:w="1250"/>
        <w:gridCol w:w="1250"/>
        <w:gridCol w:w="1250"/>
        <w:gridCol w:w="1250"/>
      </w:tblGrid>
      <w:tr>
        <w:trPr>
          <w:trHeight w:hRule="exact" w:val="422"/>
        </w:trPr>
        <w:tc>
          <w:tcPr>
            <w:tcW w:type="dxa" w:w="2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16" w:after="0"/>
              <w:ind w:left="0" w:right="92" w:firstLine="0"/>
              <w:jc w:val="right"/>
            </w:pPr>
            <w:r>
              <w:rPr>
                <w:w w:val="97.98446323560633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</w:p>
        </w:tc>
        <w:tc>
          <w:tcPr>
            <w:tcW w:type="dxa" w:w="37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76" w:after="0"/>
              <w:ind w:left="130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availability of carnet management samples </w:t>
            </w:r>
          </w:p>
        </w:tc>
        <w:tc>
          <w:tcPr>
            <w:tcW w:type="dxa" w:w="3620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98" w:val="left"/>
                <w:tab w:pos="1176" w:val="left"/>
              </w:tabs>
              <w:autoSpaceDE w:val="0"/>
              <w:widowControl/>
              <w:spacing w:line="240" w:lineRule="auto" w:before="0" w:after="0"/>
              <w:ind w:left="364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Yes      no </w:t>
            </w:r>
            <w:r>
              <w:drawing>
                <wp:inline xmlns:a="http://schemas.openxmlformats.org/drawingml/2006/main" xmlns:pic="http://schemas.openxmlformats.org/drawingml/2006/picture">
                  <wp:extent cx="226060" cy="162559"/>
                  <wp:docPr id="26" name="Picture 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1625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drawing>
                <wp:inline xmlns:a="http://schemas.openxmlformats.org/drawingml/2006/main" xmlns:pic="http://schemas.openxmlformats.org/drawingml/2006/picture">
                  <wp:extent cx="226060" cy="162559"/>
                  <wp:docPr id="27" name="Picture 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1625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520"/>
        </w:trPr>
        <w:tc>
          <w:tcPr>
            <w:tcW w:type="dxa" w:w="2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102" w:after="0"/>
              <w:ind w:left="0" w:right="92" w:firstLine="0"/>
              <w:jc w:val="right"/>
            </w:pPr>
            <w:r>
              <w:rPr>
                <w:w w:val="97.98446323560633"/>
                <w:rFonts w:ascii="CIDFont+F7" w:hAnsi="CIDFont+F7" w:eastAsia="CIDFont+F7"/>
                <w:b w:val="0"/>
                <w:i w:val="0"/>
                <w:color w:val="000000"/>
                <w:sz w:val="23"/>
              </w:rPr>
              <w:t></w:t>
            </w:r>
          </w:p>
        </w:tc>
        <w:tc>
          <w:tcPr>
            <w:tcW w:type="dxa" w:w="37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62" w:after="0"/>
              <w:ind w:left="130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is water collected declared annually at: </w:t>
            </w:r>
          </w:p>
        </w:tc>
        <w:tc>
          <w:tcPr>
            <w:tcW w:type="dxa" w:w="10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244" w:after="0"/>
              <w:ind w:left="0" w:right="110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226060" cy="162559"/>
                  <wp:docPr id="28" name="Picture 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1625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55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244" w:after="0"/>
              <w:ind w:left="110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227330" cy="162559"/>
                  <wp:docPr id="29" name="Picture 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" cy="1625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320"/>
        </w:trPr>
        <w:tc>
          <w:tcPr>
            <w:tcW w:type="dxa" w:w="614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64" w:after="0"/>
              <w:ind w:left="0" w:right="1238" w:firstLine="0"/>
              <w:jc w:val="right"/>
            </w:pPr>
            <w:r>
              <w:rPr>
                <w:w w:val="97.98446323560633"/>
                <w:rFonts w:ascii="CIDFont+F13" w:hAnsi="CIDFont+F13" w:eastAsia="CIDFont+F13"/>
                <w:b w:val="0"/>
                <w:i w:val="0"/>
                <w:color w:val="000000"/>
                <w:sz w:val="23"/>
              </w:rPr>
              <w:t>o</w:t>
            </w: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Council water service </w:t>
            </w:r>
          </w:p>
        </w:tc>
        <w:tc>
          <w:tcPr>
            <w:tcW w:type="dxa" w:w="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58" w:after="0"/>
              <w:ind w:left="0" w:right="142" w:firstLine="0"/>
              <w:jc w:val="righ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yes </w:t>
            </w:r>
          </w:p>
        </w:tc>
        <w:tc>
          <w:tcPr>
            <w:tcW w:type="dxa" w:w="30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58" w:after="0"/>
              <w:ind w:left="0" w:right="0" w:firstLine="0"/>
              <w:jc w:val="center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no </w:t>
            </w:r>
          </w:p>
        </w:tc>
        <w:tc>
          <w:tcPr>
            <w:tcW w:type="dxa" w:w="240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22" w:after="0"/>
              <w:ind w:left="44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226060" cy="163829"/>
                  <wp:docPr id="30" name="Picture 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1638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0"/>
        </w:trPr>
        <w:tc>
          <w:tcPr>
            <w:tcW w:type="dxa" w:w="4736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204" w:after="0"/>
              <w:ind w:left="0" w:right="502" w:firstLine="0"/>
              <w:jc w:val="right"/>
            </w:pPr>
            <w:r>
              <w:rPr>
                <w:w w:val="97.98446323560633"/>
                <w:rFonts w:ascii="CIDFont+F13" w:hAnsi="CIDFont+F13" w:eastAsia="CIDFont+F13"/>
                <w:b w:val="0"/>
                <w:i w:val="0"/>
                <w:color w:val="000000"/>
                <w:sz w:val="23"/>
              </w:rPr>
              <w:t>o</w:t>
            </w: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Other organs </w:t>
            </w:r>
          </w:p>
        </w:tc>
        <w:tc>
          <w:tcPr>
            <w:tcW w:type="dxa" w:w="2324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16" w:after="0"/>
              <w:ind w:left="0" w:right="6" w:firstLine="0"/>
              <w:jc w:val="righ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yes </w:t>
            </w:r>
          </w:p>
        </w:tc>
        <w:tc>
          <w:tcPr>
            <w:tcW w:type="dxa" w:w="270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0" w:after="0"/>
              <w:ind w:left="142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yes, </w:t>
            </w:r>
            <w:r>
              <w:drawing>
                <wp:inline xmlns:a="http://schemas.openxmlformats.org/drawingml/2006/main" xmlns:pic="http://schemas.openxmlformats.org/drawingml/2006/picture">
                  <wp:extent cx="223520" cy="162559"/>
                  <wp:docPr id="31" name="Picture 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16255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no </w:t>
            </w:r>
          </w:p>
        </w:tc>
      </w:tr>
      <w:tr>
        <w:trPr>
          <w:trHeight w:hRule="exact" w:val="320"/>
        </w:trPr>
        <w:tc>
          <w:tcPr>
            <w:tcW w:type="dxa" w:w="2500"/>
            <w:gridSpan w:val="2"/>
            <w:vMerge/>
            <w:tcBorders/>
          </w:tcPr>
          <w:p/>
        </w:tc>
        <w:tc>
          <w:tcPr>
            <w:tcW w:type="dxa" w:w="2500"/>
            <w:gridSpan w:val="2"/>
            <w:vMerge/>
            <w:tcBorders/>
          </w:tcPr>
          <w:p/>
        </w:tc>
        <w:tc>
          <w:tcPr>
            <w:tcW w:type="dxa" w:w="66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48" w:after="0"/>
              <w:ind w:left="0" w:right="0" w:firstLine="0"/>
              <w:jc w:val="center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no </w:t>
            </w:r>
          </w:p>
        </w:tc>
        <w:tc>
          <w:tcPr>
            <w:tcW w:type="dxa" w:w="2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52" w:after="0"/>
              <w:ind w:left="262" w:right="0" w:firstLine="0"/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227329" cy="160020"/>
                  <wp:docPr id="32" name="Picture 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29" cy="1600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340"/>
        </w:trPr>
        <w:tc>
          <w:tcPr>
            <w:tcW w:type="dxa" w:w="47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52" w:after="0"/>
              <w:ind w:left="0" w:right="56" w:firstLine="0"/>
              <w:jc w:val="right"/>
            </w:pPr>
            <w:r>
              <w:rPr>
                <w:w w:val="98.72994195847285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 xml:space="preserve">Are they refugies areound the structures? </w:t>
            </w:r>
          </w:p>
        </w:tc>
        <w:tc>
          <w:tcPr>
            <w:tcW w:type="dxa" w:w="5024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28" w:after="0"/>
              <w:ind w:left="0" w:right="2530" w:firstLine="0"/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223520" cy="162560"/>
                  <wp:docPr id="33" name="Picture 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1625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500"/>
        </w:trPr>
        <w:tc>
          <w:tcPr>
            <w:tcW w:type="dxa" w:w="47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90" w:after="0"/>
              <w:ind w:left="0" w:right="2458" w:firstLine="0"/>
              <w:jc w:val="righ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Development </w:t>
            </w:r>
          </w:p>
        </w:tc>
        <w:tc>
          <w:tcPr>
            <w:tcW w:type="dxa" w:w="5024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178" w:after="0"/>
              <w:ind w:left="490" w:right="0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Submerged pump/ surface </w:t>
            </w:r>
          </w:p>
        </w:tc>
      </w:tr>
      <w:tr>
        <w:trPr>
          <w:trHeight w:hRule="exact" w:val="300"/>
        </w:trPr>
        <w:tc>
          <w:tcPr>
            <w:tcW w:type="dxa" w:w="9760"/>
            <w:gridSpan w:val="8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0" w:after="0"/>
              <w:ind w:left="0" w:right="3086" w:firstLine="0"/>
              <w:jc w:val="righ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With a rope </w:t>
            </w:r>
          </w:p>
        </w:tc>
      </w:tr>
      <w:tr>
        <w:trPr>
          <w:trHeight w:hRule="exact" w:val="314"/>
        </w:trPr>
        <w:tc>
          <w:tcPr>
            <w:tcW w:type="dxa" w:w="47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74" w:after="0"/>
              <w:ind w:left="0" w:right="692" w:firstLine="0"/>
              <w:jc w:val="righ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Exhaure............................................? </w:t>
            </w:r>
          </w:p>
        </w:tc>
        <w:tc>
          <w:tcPr>
            <w:tcW w:type="dxa" w:w="5024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0" w:after="0"/>
              <w:ind w:left="490" w:right="0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Taps </w:t>
            </w:r>
          </w:p>
        </w:tc>
      </w:tr>
      <w:tr>
        <w:trPr>
          <w:trHeight w:hRule="exact" w:val="730"/>
        </w:trPr>
        <w:tc>
          <w:tcPr>
            <w:tcW w:type="dxa" w:w="9760"/>
            <w:gridSpan w:val="8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exact" w:before="120" w:after="0"/>
              <w:ind w:left="96" w:right="144" w:firstLine="513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Generator pumping </w:t>
            </w:r>
            <w:r>
              <w:br/>
            </w:r>
            <w:r>
              <w:rPr>
                <w:rFonts w:ascii="CIDFont+F1" w:hAnsi="CIDFont+F1" w:eastAsia="CIDFont+F1"/>
                <w:b/>
                <w:i/>
                <w:color w:val="000000"/>
                <w:sz w:val="17"/>
              </w:rPr>
              <w:t xml:space="preserve">C o n s t r u c t i o n  o f  a  c a t c h m e n t ,  s t o r a g e  t a n k ,  d i s t r i b u t i o n  a n d  e x t e n s i o n  o f </w:t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Solar </w:t>
            </w:r>
            <w:r>
              <w:br/>
            </w:r>
            <w:r>
              <w:rPr>
                <w:rFonts w:ascii="CIDFont+F1" w:hAnsi="CIDFont+F1" w:eastAsia="CIDFont+F1"/>
                <w:b/>
                <w:i/>
                <w:color w:val="000000"/>
                <w:sz w:val="17"/>
              </w:rPr>
              <w:t xml:space="preserve">p o t a b l e  w a t e r  b y  g r a v i t y  o v e r  2 k m  t o  1 0  s t a n d  t a p s  a t  N g o n a v i s i  V i l l a g e  </w:t>
            </w:r>
            <w:r>
              <w:rPr>
                <w:rFonts w:ascii="CIDFont+F2" w:hAnsi="CIDFont+F2" w:eastAsia="CIDFont+F2"/>
                <w:b/>
                <w:i w:val="0"/>
                <w:color w:val="000000"/>
                <w:sz w:val="15"/>
              </w:rPr>
              <w:t>P a g e</w:t>
            </w:r>
          </w:p>
        </w:tc>
      </w:tr>
    </w:tbl>
    <w:p>
      <w:pPr>
        <w:autoSpaceDN w:val="0"/>
        <w:autoSpaceDE w:val="0"/>
        <w:widowControl/>
        <w:spacing w:line="248" w:lineRule="exact" w:before="4" w:after="0"/>
        <w:ind w:left="176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313D4F"/>
          <w:sz w:val="23"/>
        </w:rPr>
        <w:t>67 | 99</w:t>
      </w:r>
    </w:p>
    <w:p>
      <w:pPr>
        <w:sectPr>
          <w:pgSz w:w="12240" w:h="15840"/>
          <w:pgMar w:top="338" w:right="1222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56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4701540</wp:posOffset>
            </wp:positionH>
            <wp:positionV relativeFrom="page">
              <wp:posOffset>3609340</wp:posOffset>
            </wp:positionV>
            <wp:extent cx="586739" cy="163541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6739" cy="16354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4382770</wp:posOffset>
            </wp:positionH>
            <wp:positionV relativeFrom="page">
              <wp:posOffset>2332990</wp:posOffset>
            </wp:positionV>
            <wp:extent cx="1733550" cy="924082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2408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3716020</wp:posOffset>
            </wp:positionH>
            <wp:positionV relativeFrom="page">
              <wp:posOffset>1630680</wp:posOffset>
            </wp:positionV>
            <wp:extent cx="2180590" cy="559823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55982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3713479</wp:posOffset>
            </wp:positionH>
            <wp:positionV relativeFrom="page">
              <wp:posOffset>783590</wp:posOffset>
            </wp:positionV>
            <wp:extent cx="2114550" cy="65041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6504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610" w:right="143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06" w:lineRule="exact" w:before="0" w:after="0"/>
        <w:ind w:left="0" w:right="758" w:firstLine="0"/>
        <w:jc w:val="right"/>
      </w:pP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Base............................................? </w:t>
      </w:r>
    </w:p>
    <w:p>
      <w:pPr>
        <w:autoSpaceDN w:val="0"/>
        <w:autoSpaceDE w:val="0"/>
        <w:widowControl/>
        <w:spacing w:line="206" w:lineRule="exact" w:before="1354" w:after="0"/>
        <w:ind w:left="0" w:right="446" w:firstLine="0"/>
        <w:jc w:val="right"/>
      </w:pP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Margelle............................................? </w:t>
      </w:r>
    </w:p>
    <w:p>
      <w:pPr>
        <w:autoSpaceDN w:val="0"/>
        <w:autoSpaceDE w:val="0"/>
        <w:widowControl/>
        <w:spacing w:line="206" w:lineRule="exact" w:before="574" w:after="0"/>
        <w:ind w:left="0" w:right="672" w:firstLine="0"/>
        <w:jc w:val="right"/>
      </w:pP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Cover............................................? </w:t>
      </w:r>
    </w:p>
    <w:p>
      <w:pPr>
        <w:autoSpaceDN w:val="0"/>
        <w:autoSpaceDE w:val="0"/>
        <w:widowControl/>
        <w:spacing w:line="208" w:lineRule="exact" w:before="568" w:after="0"/>
        <w:ind w:left="0" w:right="198" w:firstLine="0"/>
        <w:jc w:val="right"/>
      </w:pP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Water outlet............................................? </w:t>
      </w:r>
    </w:p>
    <w:p>
      <w:pPr>
        <w:autoSpaceDN w:val="0"/>
        <w:autoSpaceDE w:val="0"/>
        <w:widowControl/>
        <w:spacing w:line="208" w:lineRule="exact" w:before="572" w:after="0"/>
        <w:ind w:left="0" w:right="600" w:firstLine="0"/>
        <w:jc w:val="right"/>
      </w:pPr>
      <w:r>
        <w:rPr>
          <w:w w:val="98.44752863833779"/>
          <w:rFonts w:ascii="CIDFont+F3" w:hAnsi="CIDFont+F3" w:eastAsia="CIDFont+F3"/>
          <w:b w:val="0"/>
          <w:i w:val="0"/>
          <w:color w:val="000000"/>
          <w:sz w:val="19"/>
        </w:rPr>
        <w:t xml:space="preserve">Supply............................................? </w:t>
      </w:r>
    </w:p>
    <w:p>
      <w:pPr>
        <w:sectPr>
          <w:type w:val="continuous"/>
          <w:pgSz w:w="12240" w:h="15840"/>
          <w:pgMar w:top="610" w:right="1434" w:bottom="372" w:left="1196" w:header="720" w:footer="720" w:gutter="0"/>
          <w:cols w:num="2" w:equalWidth="0">
            <w:col w:w="4441" w:space="0"/>
            <w:col w:w="516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98.00000000000068" w:type="dxa"/>
      </w:tblPr>
      <w:tblGrid>
        <w:gridCol w:w="9610"/>
      </w:tblGrid>
      <w:tr>
        <w:trPr>
          <w:trHeight w:hRule="exact" w:val="414"/>
        </w:trPr>
        <w:tc>
          <w:tcPr>
            <w:tcW w:type="dxa" w:w="3352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2" w:lineRule="exact" w:before="64" w:after="0"/>
              <w:ind w:left="490" w:right="0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Reinforced concrete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42.00000000000045" w:type="dxa"/>
      </w:tblPr>
      <w:tblGrid>
        <w:gridCol w:w="9610"/>
      </w:tblGrid>
      <w:tr>
        <w:trPr>
          <w:trHeight w:hRule="exact" w:val="410"/>
        </w:trPr>
        <w:tc>
          <w:tcPr>
            <w:tcW w:type="dxa" w:w="3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26" w:after="0"/>
              <w:ind w:left="346" w:right="0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None reinforced concrete </w:t>
            </w:r>
          </w:p>
        </w:tc>
      </w:tr>
    </w:tbl>
    <w:p>
      <w:pPr>
        <w:autoSpaceDN w:val="0"/>
        <w:autoSpaceDE w:val="0"/>
        <w:widowControl/>
        <w:spacing w:line="5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02.00000000000045" w:type="dxa"/>
      </w:tblPr>
      <w:tblGrid>
        <w:gridCol w:w="9610"/>
      </w:tblGrid>
      <w:tr>
        <w:trPr>
          <w:trHeight w:hRule="exact" w:val="416"/>
        </w:trPr>
        <w:tc>
          <w:tcPr>
            <w:tcW w:type="dxa" w:w="3458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66" w:after="0"/>
              <w:ind w:left="488" w:right="0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Reinforced concrete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42.00000000000045" w:type="dxa"/>
      </w:tblPr>
      <w:tblGrid>
        <w:gridCol w:w="9610"/>
      </w:tblGrid>
      <w:tr>
        <w:trPr>
          <w:trHeight w:hRule="exact" w:val="410"/>
        </w:trPr>
        <w:tc>
          <w:tcPr>
            <w:tcW w:type="dxa" w:w="3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26" w:after="0"/>
              <w:ind w:left="348" w:right="0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None reinforced concrete </w:t>
            </w:r>
          </w:p>
        </w:tc>
      </w:tr>
    </w:tbl>
    <w:p>
      <w:pPr>
        <w:autoSpaceDN w:val="0"/>
        <w:autoSpaceDE w:val="0"/>
        <w:widowControl/>
        <w:spacing w:line="28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52.0000000000005" w:type="dxa"/>
      </w:tblPr>
      <w:tblGrid>
        <w:gridCol w:w="9610"/>
      </w:tblGrid>
      <w:tr>
        <w:trPr>
          <w:trHeight w:hRule="exact" w:val="414"/>
        </w:trPr>
        <w:tc>
          <w:tcPr>
            <w:tcW w:type="dxa" w:w="2754"/>
            <w:tcBorders/>
            <w:shd w:fill="0000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64" w:after="0"/>
              <w:ind w:left="490" w:right="0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Reinforced concrete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862.0000000000005" w:type="dxa"/>
      </w:tblPr>
      <w:tblGrid>
        <w:gridCol w:w="9610"/>
      </w:tblGrid>
      <w:tr>
        <w:trPr>
          <w:trHeight w:hRule="exact" w:val="378"/>
        </w:trPr>
        <w:tc>
          <w:tcPr>
            <w:tcW w:type="dxa" w:w="3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4" w:lineRule="exact" w:before="26" w:after="0"/>
              <w:ind w:left="880" w:right="0" w:firstLine="0"/>
              <w:jc w:val="left"/>
            </w:pP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None reinforced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862.0000000000005" w:type="dxa"/>
      </w:tblPr>
      <w:tblGrid>
        <w:gridCol w:w="9610"/>
      </w:tblGrid>
      <w:tr>
        <w:trPr>
          <w:trHeight w:hRule="exact" w:val="622"/>
        </w:trPr>
        <w:tc>
          <w:tcPr>
            <w:tcW w:type="dxa" w:w="3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206" w:val="left"/>
              </w:tabs>
              <w:autoSpaceDE w:val="0"/>
              <w:widowControl/>
              <w:spacing w:line="300" w:lineRule="exact" w:before="0" w:after="0"/>
              <w:ind w:left="880" w:right="720" w:firstLine="0"/>
              <w:jc w:val="left"/>
            </w:pPr>
            <w:r>
              <w:tab/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concrete </w:t>
            </w:r>
            <w:r>
              <w:br/>
            </w:r>
            <w:r>
              <w:rPr>
                <w:w w:val="101.50927763718825"/>
                <w:rFonts w:ascii="CIDFont+F7" w:hAnsi="CIDFont+F7" w:eastAsia="CIDFont+F7"/>
                <w:b w:val="0"/>
                <w:i w:val="0"/>
                <w:color w:val="000000"/>
                <w:sz w:val="26"/>
              </w:rPr>
              <w:t></w:t>
            </w: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Enrochechement 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542"/>
        <w:ind w:left="0" w:right="0"/>
      </w:pPr>
    </w:p>
    <w:p>
      <w:pPr>
        <w:sectPr>
          <w:type w:val="nextColumn"/>
          <w:pgSz w:w="12240" w:h="15840"/>
          <w:pgMar w:top="610" w:right="1434" w:bottom="372" w:left="1196" w:header="720" w:footer="720" w:gutter="0"/>
          <w:cols w:num="2" w:equalWidth="0">
            <w:col w:w="4441" w:space="0"/>
            <w:col w:w="5168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44.0" w:type="dxa"/>
      </w:tblPr>
      <w:tblGrid>
        <w:gridCol w:w="3203"/>
        <w:gridCol w:w="3203"/>
        <w:gridCol w:w="3203"/>
      </w:tblGrid>
      <w:tr>
        <w:trPr>
          <w:trHeight w:hRule="exact" w:val="316"/>
        </w:trPr>
        <w:tc>
          <w:tcPr>
            <w:tcW w:type="dxa" w:w="4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0" w:after="0"/>
              <w:ind w:left="578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Spare parts............................................?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98" w:firstLine="0"/>
              <w:jc w:val="right"/>
            </w:pP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yes 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22" w:right="0" w:firstLine="0"/>
              <w:jc w:val="left"/>
            </w:pPr>
            <w:r>
              <w:rPr>
                <w:w w:val="98.07747550632642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no </w:t>
            </w:r>
          </w:p>
        </w:tc>
      </w:tr>
    </w:tbl>
    <w:p>
      <w:pPr>
        <w:autoSpaceDN w:val="0"/>
        <w:autoSpaceDE w:val="0"/>
        <w:widowControl/>
        <w:spacing w:line="5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38.0000000000001" w:type="dxa"/>
      </w:tblPr>
      <w:tblGrid>
        <w:gridCol w:w="3203"/>
        <w:gridCol w:w="3203"/>
        <w:gridCol w:w="3203"/>
      </w:tblGrid>
      <w:tr>
        <w:trPr>
          <w:trHeight w:hRule="exact" w:val="1794"/>
        </w:trPr>
        <w:tc>
          <w:tcPr>
            <w:tcW w:type="dxa" w:w="2918"/>
            <w:tcBorders>
              <w:start w:sz="4.0" w:val="single" w:color="#000000"/>
              <w:top w:sz="4.0" w:val="single" w:color="#000000"/>
              <w:end w:sz="2.3999999999998636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6" w:after="0"/>
              <w:ind w:left="238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Name and signature of constractor </w:t>
            </w:r>
          </w:p>
          <w:p>
            <w:pPr>
              <w:autoSpaceDN w:val="0"/>
              <w:autoSpaceDE w:val="0"/>
              <w:widowControl/>
              <w:spacing w:line="206" w:lineRule="exact" w:before="1080" w:after="0"/>
              <w:ind w:left="102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At………. the …………... </w:t>
            </w:r>
          </w:p>
        </w:tc>
        <w:tc>
          <w:tcPr>
            <w:tcW w:type="dxa" w:w="3352"/>
            <w:tcBorders>
              <w:start w:sz="2.3999999999998636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36" w:after="0"/>
              <w:ind w:left="0" w:right="0" w:firstLine="0"/>
              <w:jc w:val="center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Name and signature of beneficiary </w:t>
            </w:r>
          </w:p>
          <w:p>
            <w:pPr>
              <w:autoSpaceDN w:val="0"/>
              <w:autoSpaceDE w:val="0"/>
              <w:widowControl/>
              <w:spacing w:line="208" w:lineRule="exact" w:before="940" w:after="0"/>
              <w:ind w:left="102" w:right="0" w:firstLine="0"/>
              <w:jc w:val="left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At………. the …………... </w:t>
            </w:r>
          </w:p>
        </w:tc>
        <w:tc>
          <w:tcPr>
            <w:tcW w:type="dxa" w:w="2976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2" w:lineRule="exact" w:before="0" w:after="0"/>
              <w:ind w:left="144" w:right="144" w:firstLine="0"/>
              <w:jc w:val="center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Name and signature of Project en </w:t>
            </w: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gineer </w:t>
            </w:r>
          </w:p>
          <w:p>
            <w:pPr>
              <w:autoSpaceDN w:val="0"/>
              <w:autoSpaceDE w:val="0"/>
              <w:widowControl/>
              <w:spacing w:line="206" w:lineRule="exact" w:before="812" w:after="0"/>
              <w:ind w:left="0" w:right="0" w:firstLine="0"/>
              <w:jc w:val="center"/>
            </w:pPr>
            <w:r>
              <w:rPr>
                <w:w w:val="98.44752863833779"/>
                <w:rFonts w:ascii="CIDFont+F3" w:hAnsi="CIDFont+F3" w:eastAsia="CIDFont+F3"/>
                <w:b w:val="0"/>
                <w:i w:val="0"/>
                <w:color w:val="000000"/>
                <w:sz w:val="19"/>
              </w:rPr>
              <w:t xml:space="preserve">At………. the …………... </w:t>
            </w:r>
          </w:p>
        </w:tc>
      </w:tr>
    </w:tbl>
    <w:p>
      <w:pPr>
        <w:autoSpaceDN w:val="0"/>
        <w:autoSpaceDE w:val="0"/>
        <w:widowControl/>
        <w:spacing w:line="224" w:lineRule="exact" w:before="6564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8446323560633"/>
          <w:rFonts w:ascii="CIDFont+F2" w:hAnsi="CIDFont+F2" w:eastAsia="CIDFont+F2"/>
          <w:b/>
          <w:i w:val="0"/>
          <w:color w:val="313D4F"/>
          <w:sz w:val="23"/>
        </w:rPr>
        <w:t>68 | 99</w:t>
      </w:r>
    </w:p>
    <w:p>
      <w:pPr>
        <w:sectPr>
          <w:type w:val="continuous"/>
          <w:pgSz w:w="12240" w:h="15840"/>
          <w:pgMar w:top="610" w:right="143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86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878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402" w:after="0"/>
              <w:ind w:left="0" w:right="3238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6: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232.0" w:type="dxa"/>
      </w:tblPr>
      <w:tblGrid>
        <w:gridCol w:w="9924"/>
      </w:tblGrid>
      <w:tr>
        <w:trPr>
          <w:trHeight w:hRule="exact" w:val="536"/>
        </w:trPr>
        <w:tc>
          <w:tcPr>
            <w:tcW w:type="dxa" w:w="746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SCHEDULE OF UNIT PRICES </w:t>
            </w:r>
          </w:p>
        </w:tc>
      </w:tr>
    </w:tbl>
    <w:p>
      <w:pPr>
        <w:autoSpaceDN w:val="0"/>
        <w:autoSpaceDE w:val="0"/>
        <w:widowControl/>
        <w:spacing w:line="224" w:lineRule="exact" w:before="7376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69 | 99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3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680"/>
        <w:gridCol w:w="1680"/>
        <w:gridCol w:w="1680"/>
        <w:gridCol w:w="1680"/>
        <w:gridCol w:w="1680"/>
        <w:gridCol w:w="1680"/>
      </w:tblGrid>
      <w:tr>
        <w:trPr>
          <w:trHeight w:hRule="exact" w:val="788"/>
        </w:trPr>
        <w:tc>
          <w:tcPr>
            <w:tcW w:type="dxa" w:w="10048"/>
            <w:gridSpan w:val="6"/>
            <w:tcBorders>
              <w:start w:sz="4.0" w:val="single" w:color="#000000"/>
              <w:top w:sz="2.3999999999999773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2" w:after="0"/>
              <w:ind w:left="144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SCHEDULE OF UNIT PRICES FOR THE CONSTRUCTION OF A CATCHMENT, STORAGE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TANK, DISTRIBUTION AND EXTENSION OF POTABLE WATER BY GRAVITY OVER 2KM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 10 STAND TAPS AT NGONAVISI VILLAGE </w:t>
            </w:r>
          </w:p>
        </w:tc>
      </w:tr>
      <w:tr>
        <w:trPr>
          <w:trHeight w:hRule="exact" w:val="526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ITEM </w:t>
            </w:r>
          </w:p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WORK DESCRIPTION 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QTY </w:t>
            </w:r>
          </w:p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UP in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Figures </w:t>
            </w:r>
          </w:p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UP in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Words </w:t>
            </w:r>
          </w:p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100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PRELIMINARY WORKS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6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9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101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Site Installation (Installation of project signboard,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acquisition of worksite office, storage and lodging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places for personnel, general site cleaning and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layout, demolition of temporary structures).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9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9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102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Environmental Impact Notice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103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Preparation of working documents.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Sub Total 100 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200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CONSTRUCTION WORKS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201 </w:t>
            </w:r>
          </w:p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Catchment 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2011</w:t>
            </w:r>
          </w:p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Construction of spring intake with Im² reinforced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concrete collection chamber.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88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 </w:t>
            </w:r>
          </w:p>
        </w:tc>
        <w:tc>
          <w:tcPr>
            <w:tcW w:type="dxa" w:w="9244"/>
            <w:gridSpan w:val="5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15M³ CIRCULAR STORAGE TANK IN STONE MASONRY WITH AN INTERNAL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CONTROL ROOM EQUIPPED WITH A METAL DOOR (INSTALLATION OF 2 1/2"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FLOAT VALVE AND OTHER PLUMBING ACCESSORIES INCLUSIVE). </w:t>
            </w:r>
          </w:p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 </w:t>
            </w:r>
          </w:p>
        </w:tc>
        <w:tc>
          <w:tcPr>
            <w:tcW w:type="dxa" w:w="4788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Site clearance. </w:t>
            </w:r>
          </w:p>
        </w:tc>
        <w:tc>
          <w:tcPr>
            <w:tcW w:type="dxa" w:w="1148"/>
            <w:tcBorders>
              <w:start w:sz="4.0" w:val="single" w:color="#000000"/>
              <w:top w:sz="3.200000000000273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m2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150 </w:t>
            </w:r>
          </w:p>
        </w:tc>
        <w:tc>
          <w:tcPr>
            <w:tcW w:type="dxa" w:w="100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2022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Setting out of foundation.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4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2023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Excavation of foundation.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2024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Lean concrete.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1.50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2025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Reinforced concrete foundation in PC 350kg/m³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(rods size diameter 10mm).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1.52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2026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Stone masonry walls 40cm thick.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2027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Chiseling and pointing of internal and external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walls of tank and control room (ratio: 1:1).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3.20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2028 </w:t>
            </w:r>
          </w:p>
        </w:tc>
        <w:tc>
          <w:tcPr>
            <w:tcW w:type="dxa" w:w="4788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Waterproof plastering of internal walls in three (3)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coats. </w:t>
            </w:r>
          </w:p>
        </w:tc>
        <w:tc>
          <w:tcPr>
            <w:tcW w:type="dxa" w:w="1148"/>
            <w:tcBorders>
              <w:start w:sz="4.0" w:val="single" w:color="#000000"/>
              <w:top w:sz="3.200000000000273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2.71 </w:t>
            </w:r>
          </w:p>
        </w:tc>
        <w:tc>
          <w:tcPr>
            <w:tcW w:type="dxa" w:w="100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2029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Flooring (ratio 1:2) and benching of corners (ratio: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1:1).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1.20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20210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Formwork 1x12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17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20211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Formwork Props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17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9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20212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Reinforced concrete roof slab in PC 400kg/m3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(rods size diameter 12mm) with provision for two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(2) manholes as shown on the plan.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20213 </w:t>
            </w:r>
          </w:p>
        </w:tc>
        <w:tc>
          <w:tcPr>
            <w:tcW w:type="dxa" w:w="4788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20213 Backfilling of foundation. </w:t>
            </w:r>
          </w:p>
        </w:tc>
        <w:tc>
          <w:tcPr>
            <w:tcW w:type="dxa" w:w="1148"/>
            <w:tcBorders>
              <w:start w:sz="4.0" w:val="single" w:color="#000000"/>
              <w:top w:sz="3.2000000000007276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4.00 </w:t>
            </w:r>
          </w:p>
        </w:tc>
        <w:tc>
          <w:tcPr>
            <w:tcW w:type="dxa" w:w="1004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20214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Production and installation of iron door 210x80cm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with a Vachette lock.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20215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20215 Purchase of a metal ladder 3m high.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20216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Purchase and installation of float valves 2 1/2"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other plumbing accessories (PVC valves dia.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50mm and 40mm , PVC and GI elbows, adapters,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tees, etc.).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203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Standpipe equipped with soak away pit.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204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Control valve chamber (80x80x100cm) in stone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Masonry.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200</w:t>
            </w:r>
          </w:p>
        </w:tc>
        <w:tc>
          <w:tcPr>
            <w:tcW w:type="dxa" w:w="1148"/>
            <w:tcBorders>
              <w:start w:sz="4.0" w:val="single" w:color="#000000"/>
              <w:top w:sz="3.2000000000007276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24" w:lineRule="exact" w:before="48" w:after="0"/>
        <w:ind w:left="106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70 | 99</w:t>
      </w:r>
    </w:p>
    <w:p>
      <w:pPr>
        <w:sectPr>
          <w:pgSz w:w="12240" w:h="15840"/>
          <w:pgMar w:top="556" w:right="1070" w:bottom="372" w:left="109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680"/>
        <w:gridCol w:w="1680"/>
        <w:gridCol w:w="1680"/>
        <w:gridCol w:w="1680"/>
        <w:gridCol w:w="1680"/>
        <w:gridCol w:w="1680"/>
      </w:tblGrid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300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PIPING NETWORK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401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Pipeline excavation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4,000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402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Dia.75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158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403 </w:t>
            </w:r>
          </w:p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Dia.63 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1,900 </w:t>
            </w:r>
          </w:p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404 </w:t>
            </w:r>
          </w:p>
        </w:tc>
        <w:tc>
          <w:tcPr>
            <w:tcW w:type="dxa" w:w="4788"/>
            <w:tcBorders>
              <w:start w:sz="4.0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Dia.50 NP10 </w:t>
            </w:r>
          </w:p>
        </w:tc>
        <w:tc>
          <w:tcPr>
            <w:tcW w:type="dxa" w:w="1148"/>
            <w:tcBorders>
              <w:start w:sz="4.0" w:val="single" w:color="#000000"/>
              <w:top w:sz="3.199999999999932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76 </w:t>
            </w:r>
          </w:p>
        </w:tc>
        <w:tc>
          <w:tcPr>
            <w:tcW w:type="dxa" w:w="1004"/>
            <w:tcBorders>
              <w:start w:sz="4.0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405 </w:t>
            </w:r>
          </w:p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Dia.40 NP6 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550 </w:t>
            </w:r>
          </w:p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804"/>
            <w:tcBorders>
              <w:start w:sz="4.0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405 </w:t>
            </w:r>
          </w:p>
        </w:tc>
        <w:tc>
          <w:tcPr>
            <w:tcW w:type="dxa" w:w="4788"/>
            <w:tcBorders>
              <w:start w:sz="4.0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Dia.32 NP6 </w:t>
            </w:r>
          </w:p>
        </w:tc>
        <w:tc>
          <w:tcPr>
            <w:tcW w:type="dxa" w:w="1148"/>
            <w:tcBorders>
              <w:start w:sz="4.0" w:val="single" w:color="#000000"/>
              <w:top w:sz="3.199999999999932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1,200 </w:t>
            </w:r>
          </w:p>
        </w:tc>
        <w:tc>
          <w:tcPr>
            <w:tcW w:type="dxa" w:w="1004"/>
            <w:tcBorders>
              <w:start w:sz="4.0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406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Dia.25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116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407 </w:t>
            </w:r>
          </w:p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Plumbing accessories. 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408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Laying of pipes.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4,000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409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Production and installation of pipeline indicators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 reinforced concrete every 50m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48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4010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Purchase and installation of GI pipes 1 1/2"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400</w:t>
            </w:r>
          </w:p>
        </w:tc>
        <w:tc>
          <w:tcPr>
            <w:tcW w:type="dxa" w:w="1148"/>
            <w:tcBorders>
              <w:start w:sz="4.0" w:val="single" w:color="#000000"/>
              <w:top w:sz="2.3999999999998636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500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100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ENVIRONMENTAL MITIGATION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MEASURES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501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Water quality tests: these include physicochemical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bacteriological analyses of the sampled water.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502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Backfilling of pipeline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4,000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503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Cleaning and disinfection of pipeline.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564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5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504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Protection of the catchment area by: -the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demarcation of its zone of influence through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erection of a barbed wire; - the planting of water-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friendly trees (Pinius africanus); - erection of a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 board prohibiting human activities in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area.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5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5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500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600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PROJECT SUSTAINABILITY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4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601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Training and putting in place of a Water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Management Committee (WMC) + Training of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two (2) Caretakers, and the production of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Internal Rules and Regulations (I&amp;R) governing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management of the Water Supply Scheme.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I&amp;R should be co-signed by the Divisional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Delegate MINEE of the Division, the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Development Association President, and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Chairman of the WMC. Indicators: Signed list of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elected WMC members with ID cards and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telephone contact numbers, report on WMC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training, and four (4) signed copies of the I&amp;R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session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566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4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602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of a complete toolbox and spare parts [List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of tools and spare parts to be obtained at the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Divisional Delegation of MINEE, Boyo]. </w:t>
            </w:r>
          </w:p>
          <w:p>
            <w:pPr>
              <w:autoSpaceDN w:val="0"/>
              <w:autoSpaceDE w:val="0"/>
              <w:widowControl/>
              <w:spacing w:line="26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Equipment to be officially handed over to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Chairman of the WMC by the Divisional Delegate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of MINEE during the Provisional Reception.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4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4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64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600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88" w:lineRule="exact" w:before="1150" w:after="0"/>
        <w:ind w:left="10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</w:p>
    <w:p>
      <w:pPr>
        <w:autoSpaceDN w:val="0"/>
        <w:autoSpaceDE w:val="0"/>
        <w:widowControl/>
        <w:spacing w:line="188" w:lineRule="exact" w:before="6" w:after="0"/>
        <w:ind w:left="106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</w:p>
    <w:p>
      <w:pPr>
        <w:autoSpaceDN w:val="0"/>
        <w:autoSpaceDE w:val="0"/>
        <w:widowControl/>
        <w:spacing w:line="248" w:lineRule="exact" w:before="8" w:after="0"/>
        <w:ind w:left="10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71 | 99</w:t>
      </w:r>
    </w:p>
    <w:p>
      <w:pPr>
        <w:sectPr>
          <w:pgSz w:w="12240" w:h="15840"/>
          <w:pgMar w:top="296" w:right="1070" w:bottom="372" w:left="109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378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922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446" w:after="0"/>
              <w:ind w:left="0" w:right="3238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7: </w:t>
            </w:r>
          </w:p>
        </w:tc>
      </w:tr>
    </w:tbl>
    <w:p>
      <w:pPr>
        <w:autoSpaceDN w:val="0"/>
        <w:autoSpaceDE w:val="0"/>
        <w:widowControl/>
        <w:spacing w:line="10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32.0" w:type="dxa"/>
      </w:tblPr>
      <w:tblGrid>
        <w:gridCol w:w="9924"/>
      </w:tblGrid>
      <w:tr>
        <w:trPr>
          <w:trHeight w:hRule="exact" w:val="538"/>
        </w:trPr>
        <w:tc>
          <w:tcPr>
            <w:tcW w:type="dxa" w:w="846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 BILL OF QUANTITIES AND ESTIMATES </w:t>
            </w:r>
          </w:p>
        </w:tc>
      </w:tr>
    </w:tbl>
    <w:p>
      <w:pPr>
        <w:autoSpaceDN w:val="0"/>
        <w:autoSpaceDE w:val="0"/>
        <w:widowControl/>
        <w:spacing w:line="224" w:lineRule="exact" w:before="6814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72 | 99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680"/>
        <w:gridCol w:w="1680"/>
        <w:gridCol w:w="1680"/>
        <w:gridCol w:w="1680"/>
        <w:gridCol w:w="1680"/>
        <w:gridCol w:w="1680"/>
      </w:tblGrid>
      <w:tr>
        <w:trPr>
          <w:trHeight w:hRule="exact" w:val="786"/>
        </w:trPr>
        <w:tc>
          <w:tcPr>
            <w:tcW w:type="dxa" w:w="10048"/>
            <w:gridSpan w:val="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BILL OF QUANTITIES AND COST ESTIMATES FOR THE CONSTRUCTION OF A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CATCHMENT, STORAGE TANK, DISTRIBUTION AND EXTENSION OF POTABLE WATER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BY GRAVITY OVER 2KM TO 10 STAND TAPS AT NGONAVISI VILLAGE </w:t>
            </w:r>
          </w:p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ITEM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WORK DESCRIPTION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QTY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UP </w:t>
            </w:r>
          </w:p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100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PRELIMINARY WORKS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4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101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Site Installation (Installation of project signboard,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acquisition of worksite office, storage and lodging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places for personnel, general site cleaning and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layout, demolition of temporary structures).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102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Environmental Impact Notice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103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Preparation of working documents.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Sub Total 100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200</w:t>
            </w:r>
          </w:p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CONSTRUCTION WORKS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201 </w:t>
            </w:r>
          </w:p>
        </w:tc>
        <w:tc>
          <w:tcPr>
            <w:tcW w:type="dxa" w:w="4788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Catchment </w:t>
            </w:r>
          </w:p>
        </w:tc>
        <w:tc>
          <w:tcPr>
            <w:tcW w:type="dxa" w:w="1148"/>
            <w:tcBorders>
              <w:start w:sz="4.0" w:val="single" w:color="#000000"/>
              <w:top w:sz="2.400000000000091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2011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Construction of spring intake with Im² reinforced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concrete collection chamber.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8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 </w:t>
            </w:r>
          </w:p>
        </w:tc>
        <w:tc>
          <w:tcPr>
            <w:tcW w:type="dxa" w:w="9244"/>
            <w:gridSpan w:val="5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15M³ CIRCULAR STORAGE TANK IN STONE MASONRY WITH AN INTERNAL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CONTROL ROOM EQUIPPED WITH A METAL DOOR (INSTALLATION OF 2 1/2"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FLOAT VALVE AND OTHER PLUMBING ACCESSORIES INCLUSIVE). </w:t>
            </w:r>
          </w:p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 </w:t>
            </w:r>
          </w:p>
        </w:tc>
        <w:tc>
          <w:tcPr>
            <w:tcW w:type="dxa" w:w="4788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Site clearance. </w:t>
            </w:r>
          </w:p>
        </w:tc>
        <w:tc>
          <w:tcPr>
            <w:tcW w:type="dxa" w:w="1148"/>
            <w:tcBorders>
              <w:start w:sz="4.0" w:val="single" w:color="#000000"/>
              <w:top w:sz="3.200000000000273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m2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150 </w:t>
            </w:r>
          </w:p>
        </w:tc>
        <w:tc>
          <w:tcPr>
            <w:tcW w:type="dxa" w:w="1004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2022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Setting out of foundation.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4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2023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Excavation of foundation.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10.00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2024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Lean concrete.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1.50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2025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Reinforced concrete foundation in PC 350kg/m³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(rods size diameter 10mm).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1.52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2026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Stone masonry walls 40cm thick.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804"/>
            <w:tcBorders>
              <w:start w:sz="4.0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2027 </w:t>
            </w:r>
          </w:p>
        </w:tc>
        <w:tc>
          <w:tcPr>
            <w:tcW w:type="dxa" w:w="4788"/>
            <w:tcBorders>
              <w:start w:sz="4.0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Chiseling and pointing of internal and external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walls of tank and control room (ratio: 1:1). </w:t>
            </w:r>
          </w:p>
        </w:tc>
        <w:tc>
          <w:tcPr>
            <w:tcW w:type="dxa" w:w="1148"/>
            <w:tcBorders>
              <w:start w:sz="4.0" w:val="single" w:color="#000000"/>
              <w:top w:sz="2.400000000000091" w:val="single" w:color="#000000"/>
              <w:end w:sz="2.399999999999636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3.20 </w:t>
            </w:r>
          </w:p>
        </w:tc>
        <w:tc>
          <w:tcPr>
            <w:tcW w:type="dxa" w:w="1004"/>
            <w:tcBorders>
              <w:start w:sz="4.0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2028 </w:t>
            </w:r>
          </w:p>
        </w:tc>
        <w:tc>
          <w:tcPr>
            <w:tcW w:type="dxa" w:w="4788"/>
            <w:tcBorders>
              <w:start w:sz="4.0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Waterproof plastering of internal walls in three (3)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coats. </w:t>
            </w:r>
          </w:p>
        </w:tc>
        <w:tc>
          <w:tcPr>
            <w:tcW w:type="dxa" w:w="1148"/>
            <w:tcBorders>
              <w:start w:sz="4.0" w:val="single" w:color="#000000"/>
              <w:top w:sz="2.400000000000091" w:val="single" w:color="#000000"/>
              <w:end w:sz="2.399999999999636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2.71 </w:t>
            </w:r>
          </w:p>
        </w:tc>
        <w:tc>
          <w:tcPr>
            <w:tcW w:type="dxa" w:w="1004"/>
            <w:tcBorders>
              <w:start w:sz="4.0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2.400000000000091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804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2029 </w:t>
            </w:r>
          </w:p>
        </w:tc>
        <w:tc>
          <w:tcPr>
            <w:tcW w:type="dxa" w:w="4788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Flooring (ratio 1:2) and benching of corners (ratio: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1:1). </w:t>
            </w:r>
          </w:p>
        </w:tc>
        <w:tc>
          <w:tcPr>
            <w:tcW w:type="dxa" w:w="1148"/>
            <w:tcBorders>
              <w:start w:sz="4.0" w:val="single" w:color="#000000"/>
              <w:top w:sz="2.400000000000091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1.20 </w:t>
            </w:r>
          </w:p>
        </w:tc>
        <w:tc>
          <w:tcPr>
            <w:tcW w:type="dxa" w:w="1004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20210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Formwork 1x12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17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20211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Formwork Props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17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86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20212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Reinforced concrete roof slab in PC 400kg/m3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(rods size diameter 12mm) with provision for two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(2) manholes as shown on the plan.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m³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1.00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20213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20213 Backfilling of foundation.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4.00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3.200000000000727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20214 </w:t>
            </w:r>
          </w:p>
        </w:tc>
        <w:tc>
          <w:tcPr>
            <w:tcW w:type="dxa" w:w="4788"/>
            <w:tcBorders>
              <w:start w:sz="4.0" w:val="single" w:color="#000000"/>
              <w:top w:sz="3.200000000000727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Production and installation of iron door 210x80cm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with a Vachette lock. </w:t>
            </w:r>
          </w:p>
        </w:tc>
        <w:tc>
          <w:tcPr>
            <w:tcW w:type="dxa" w:w="1148"/>
            <w:tcBorders>
              <w:start w:sz="4.0" w:val="single" w:color="#000000"/>
              <w:top w:sz="3.2000000000007276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727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200000000000727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727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20215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20215 Purchase of a metal ladder 3m high.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9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20216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Purchase and installation of float valves 2 1/2"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other plumbing accessories (PVC valves dia.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50mm and 40mm , PVC and GI elbows, adapters,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tees, etc.).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9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9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203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Standpipe equipped with soak away pit.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204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Control valve chamber (80x80x100cm) in stone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Masonry.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200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3.2000000000007276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300</w:t>
            </w:r>
          </w:p>
        </w:tc>
        <w:tc>
          <w:tcPr>
            <w:tcW w:type="dxa" w:w="4788"/>
            <w:tcBorders>
              <w:start w:sz="4.0" w:val="single" w:color="#000000"/>
              <w:top w:sz="3.2000000000007276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PIPING NETWORK</w:t>
            </w:r>
          </w:p>
        </w:tc>
        <w:tc>
          <w:tcPr>
            <w:tcW w:type="dxa" w:w="1148"/>
            <w:tcBorders>
              <w:start w:sz="4.0" w:val="single" w:color="#000000"/>
              <w:top w:sz="3.2000000000007276" w:val="single" w:color="#000000"/>
              <w:end w:sz="2.399999999999636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3.2000000000007276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3.2000000000007276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7276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401 </w:t>
            </w:r>
          </w:p>
        </w:tc>
        <w:tc>
          <w:tcPr>
            <w:tcW w:type="dxa" w:w="4788"/>
            <w:tcBorders>
              <w:start w:sz="4.0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Pipeline excavation </w:t>
            </w:r>
          </w:p>
        </w:tc>
        <w:tc>
          <w:tcPr>
            <w:tcW w:type="dxa" w:w="1148"/>
            <w:tcBorders>
              <w:start w:sz="4.0" w:val="single" w:color="#000000"/>
              <w:top w:sz="2.4000000000005457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4,000 </w:t>
            </w:r>
          </w:p>
        </w:tc>
        <w:tc>
          <w:tcPr>
            <w:tcW w:type="dxa" w:w="1004"/>
            <w:tcBorders>
              <w:start w:sz="4.0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402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Dia.75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158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24" w:lineRule="exact" w:before="18" w:after="0"/>
        <w:ind w:left="106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73 | 99</w:t>
      </w:r>
    </w:p>
    <w:p>
      <w:pPr>
        <w:sectPr>
          <w:pgSz w:w="12240" w:h="15840"/>
          <w:pgMar w:top="296" w:right="1070" w:bottom="372" w:left="109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680"/>
        <w:gridCol w:w="1680"/>
        <w:gridCol w:w="1680"/>
        <w:gridCol w:w="1680"/>
        <w:gridCol w:w="1680"/>
        <w:gridCol w:w="1680"/>
      </w:tblGrid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403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Dia.63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1,900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404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Dia.50 NP10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76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405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Dia.40 NP6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550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405 </w:t>
            </w:r>
          </w:p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Dia.32 NP6 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1,200 </w:t>
            </w:r>
          </w:p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406 </w:t>
            </w:r>
          </w:p>
        </w:tc>
        <w:tc>
          <w:tcPr>
            <w:tcW w:type="dxa" w:w="4788"/>
            <w:tcBorders>
              <w:start w:sz="4.0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and laying of PVC pipe Dia.25 </w:t>
            </w:r>
          </w:p>
        </w:tc>
        <w:tc>
          <w:tcPr>
            <w:tcW w:type="dxa" w:w="1148"/>
            <w:tcBorders>
              <w:start w:sz="4.0" w:val="single" w:color="#000000"/>
              <w:top w:sz="3.199999999999932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116 </w:t>
            </w:r>
          </w:p>
        </w:tc>
        <w:tc>
          <w:tcPr>
            <w:tcW w:type="dxa" w:w="1004"/>
            <w:tcBorders>
              <w:start w:sz="4.0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407 </w:t>
            </w:r>
          </w:p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Plumbing accessories. 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804"/>
            <w:tcBorders>
              <w:start w:sz="4.0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408 </w:t>
            </w:r>
          </w:p>
        </w:tc>
        <w:tc>
          <w:tcPr>
            <w:tcW w:type="dxa" w:w="4788"/>
            <w:tcBorders>
              <w:start w:sz="4.0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Laying of pipes. </w:t>
            </w:r>
          </w:p>
        </w:tc>
        <w:tc>
          <w:tcPr>
            <w:tcW w:type="dxa" w:w="1148"/>
            <w:tcBorders>
              <w:start w:sz="4.0" w:val="single" w:color="#000000"/>
              <w:top w:sz="3.199999999999932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4,000 </w:t>
            </w:r>
          </w:p>
        </w:tc>
        <w:tc>
          <w:tcPr>
            <w:tcW w:type="dxa" w:w="1004"/>
            <w:tcBorders>
              <w:start w:sz="4.0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409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Production and installation of pipeline indicators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 reinforced concrete every 50m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48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4010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Purchase and installation of GI pipes 1 1/2"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400</w:t>
            </w:r>
          </w:p>
        </w:tc>
        <w:tc>
          <w:tcPr>
            <w:tcW w:type="dxa" w:w="1148"/>
            <w:tcBorders>
              <w:start w:sz="4.0" w:val="single" w:color="#000000"/>
              <w:top w:sz="3.2000000000000455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4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500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100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ENVIRONMENTAL MITIGATION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MEASURES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501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Water quality tests: these include physicochemical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bacteriological analyses of the sampled water.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502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Backfilling of pipeline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ml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4,000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804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503 </w:t>
            </w:r>
          </w:p>
        </w:tc>
        <w:tc>
          <w:tcPr>
            <w:tcW w:type="dxa" w:w="4788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Cleaning and disinfection of pipeline. </w:t>
            </w:r>
          </w:p>
        </w:tc>
        <w:tc>
          <w:tcPr>
            <w:tcW w:type="dxa" w:w="1148"/>
            <w:tcBorders>
              <w:start w:sz="4.0" w:val="single" w:color="#000000"/>
              <w:top w:sz="2.3999999999998636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ls </w:t>
            </w:r>
          </w:p>
        </w:tc>
        <w:tc>
          <w:tcPr>
            <w:tcW w:type="dxa" w:w="1076"/>
            <w:tcBorders>
              <w:start w:sz="2.399999999999636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566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5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504 </w:t>
            </w:r>
          </w:p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Protection of the catchment area by: -the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demarcation of its zone of influence through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erection of a barbed wire; - the planting of water-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friendly trees (Pinius africanus); - erection of a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 board prohibiting human activities in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area.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5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5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500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804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600</w:t>
            </w:r>
          </w:p>
        </w:tc>
        <w:tc>
          <w:tcPr>
            <w:tcW w:type="dxa" w:w="4788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PROJECT SUSTAINABILITY</w:t>
            </w:r>
          </w:p>
        </w:tc>
        <w:tc>
          <w:tcPr>
            <w:tcW w:type="dxa" w:w="1148"/>
            <w:tcBorders>
              <w:start w:sz="4.0" w:val="single" w:color="#000000"/>
              <w:top w:sz="2.400000000000091" w:val="single" w:color="#000000"/>
              <w:end w:sz="2.399999999999636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2"/>
        </w:trPr>
        <w:tc>
          <w:tcPr>
            <w:tcW w:type="dxa" w:w="80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601 </w:t>
            </w:r>
          </w:p>
        </w:tc>
        <w:tc>
          <w:tcPr>
            <w:tcW w:type="dxa" w:w="4788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Training and putting in place of a Water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Management Committee (WMC) + Training of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two (2) Caretakers, and the production of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Internal Rules and Regulations (I&amp;R) governing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management of the Water Supply Scheme.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I&amp;R should be co-signed by the Divisional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Delegate MINEE of the Division, the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Development Association President, and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Chairman of the WMC. Indicators: Signed list of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elected WMC members with ID cards and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telephone contact numbers, report on WMC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training, and four (4) signed copies of the I&amp;R </w:t>
            </w:r>
          </w:p>
        </w:tc>
        <w:tc>
          <w:tcPr>
            <w:tcW w:type="dxa" w:w="1148"/>
            <w:tcBorders>
              <w:start w:sz="4.0" w:val="single" w:color="#000000"/>
              <w:top w:sz="3.200000000000273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session </w:t>
            </w:r>
          </w:p>
        </w:tc>
        <w:tc>
          <w:tcPr>
            <w:tcW w:type="dxa" w:w="1076"/>
            <w:tcBorders>
              <w:start w:sz="2.399999999999636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1004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566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5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602 </w:t>
            </w:r>
          </w:p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Supply of a complete toolbox and spare parts [List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of tools and spare parts to be obtained at the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Divisional Delegation of MINEE, Boyo]. </w:t>
            </w:r>
          </w:p>
          <w:p>
            <w:pPr>
              <w:autoSpaceDN w:val="0"/>
              <w:autoSpaceDE w:val="0"/>
              <w:widowControl/>
              <w:spacing w:line="26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Equipment to be officially handed over to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Chairman of the WMC by the Divisional Delegate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of MINEE during the Provisional Reception.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5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5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Sub Total 600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2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WITHOUT TAXES(1+2+3+4+5+6)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0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VAT (19.25%)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2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TAXES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2"/>
        </w:trPr>
        <w:tc>
          <w:tcPr>
            <w:tcW w:type="dxa" w:w="8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INCLUDING TAXES </w:t>
            </w:r>
          </w:p>
        </w:tc>
        <w:tc>
          <w:tcPr>
            <w:tcW w:type="dxa" w:w="1148"/>
            <w:tcBorders>
              <w:start w:sz="4.0" w:val="single" w:color="#000000"/>
              <w:top w:sz="3.199999999999818" w:val="single" w:color="#000000"/>
              <w:end w:sz="2.399999999999636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28"/>
        </w:trPr>
        <w:tc>
          <w:tcPr>
            <w:tcW w:type="dxa" w:w="80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788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NET TO BE PAID </w:t>
            </w:r>
          </w:p>
        </w:tc>
        <w:tc>
          <w:tcPr>
            <w:tcW w:type="dxa" w:w="1148"/>
            <w:tcBorders>
              <w:start w:sz="4.0" w:val="single" w:color="#000000"/>
              <w:top w:sz="4.0" w:val="single" w:color="#000000"/>
              <w:end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76"/>
            <w:tcBorders>
              <w:start w:sz="2.399999999999636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004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2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0" w:after="0"/>
        <w:ind w:left="10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This pre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sent estimate is closed at the sum of ………………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…………... F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CFA all tax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es included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24" w:lineRule="exact" w:before="252" w:after="0"/>
        <w:ind w:left="106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74 | 99</w:t>
      </w:r>
    </w:p>
    <w:p>
      <w:pPr>
        <w:sectPr>
          <w:pgSz w:w="12240" w:h="15840"/>
          <w:pgMar w:top="296" w:right="1070" w:bottom="372" w:left="109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12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268" w:after="0"/>
              <w:ind w:left="0" w:right="3238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8: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772.0" w:type="dxa"/>
      </w:tblPr>
      <w:tblGrid>
        <w:gridCol w:w="9924"/>
      </w:tblGrid>
      <w:tr>
        <w:trPr>
          <w:trHeight w:hRule="exact" w:val="536"/>
        </w:trPr>
        <w:tc>
          <w:tcPr>
            <w:tcW w:type="dxa" w:w="840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SCHEDULE OF SUB-DETAIL OF PRICES </w:t>
            </w:r>
          </w:p>
        </w:tc>
      </w:tr>
    </w:tbl>
    <w:p>
      <w:pPr>
        <w:autoSpaceDN w:val="0"/>
        <w:autoSpaceDE w:val="0"/>
        <w:widowControl/>
        <w:spacing w:line="224" w:lineRule="exact" w:before="7244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75 | 99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54.00000000000006" w:type="dxa"/>
      </w:tblPr>
      <w:tblGrid>
        <w:gridCol w:w="1601"/>
        <w:gridCol w:w="1601"/>
        <w:gridCol w:w="1601"/>
        <w:gridCol w:w="1601"/>
        <w:gridCol w:w="1601"/>
        <w:gridCol w:w="1601"/>
      </w:tblGrid>
      <w:tr>
        <w:trPr>
          <w:trHeight w:hRule="exact" w:val="314"/>
        </w:trPr>
        <w:tc>
          <w:tcPr>
            <w:tcW w:type="dxa" w:w="8730"/>
            <w:gridSpan w:val="6"/>
            <w:tcBorders>
              <w:start w:sz="7.2000000000000455" w:val="single" w:color="#000000"/>
              <w:top w:sz="8.0" w:val="single" w:color="#000000"/>
              <w:end w:sz="8.0" w:val="single" w:color="#000000"/>
              <w:bottom w:sz="6.400000000000034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DESIGNATION </w:t>
            </w:r>
          </w:p>
        </w:tc>
      </w:tr>
      <w:tr>
        <w:trPr>
          <w:trHeight w:hRule="exact" w:val="796"/>
        </w:trPr>
        <w:tc>
          <w:tcPr>
            <w:tcW w:type="dxa" w:w="900"/>
            <w:tcBorders>
              <w:start w:sz="7.2000000000000455" w:val="single" w:color="#000000"/>
              <w:top w:sz="6.400000000000034" w:val="single" w:color="#000000"/>
              <w:end w:sz="7.2000000000000455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8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4248"/>
            <w:gridSpan w:val="2"/>
            <w:tcBorders>
              <w:start w:sz="7.2000000000000455" w:val="single" w:color="#000000"/>
              <w:top w:sz="6.400000000000034" w:val="single" w:color="#000000"/>
              <w:end w:sz="7.199999999999818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92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D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aily out put</w:t>
            </w:r>
          </w:p>
        </w:tc>
        <w:tc>
          <w:tcPr>
            <w:tcW w:type="dxa" w:w="1262"/>
            <w:tcBorders>
              <w:start w:sz="7.199999999999818" w:val="single" w:color="#000000"/>
              <w:top w:sz="6.400000000000034" w:val="single" w:color="#000000"/>
              <w:end w:sz="6.399999999999636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116" w:after="0"/>
              <w:ind w:left="94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T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otal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quantity</w:t>
            </w:r>
          </w:p>
        </w:tc>
        <w:tc>
          <w:tcPr>
            <w:tcW w:type="dxa" w:w="1164"/>
            <w:tcBorders>
              <w:start w:sz="6.399999999999636" w:val="single" w:color="#000000"/>
              <w:top w:sz="6.400000000000034" w:val="single" w:color="#000000"/>
              <w:end w:sz="6.400000000000091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156"/>
            <w:tcBorders>
              <w:start w:sz="6.400000000000091" w:val="single" w:color="#000000"/>
              <w:top w:sz="6.400000000000034" w:val="single" w:color="#000000"/>
              <w:end w:sz="8.0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D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uration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of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activity</w:t>
            </w:r>
          </w:p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6.399999999999977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348"/>
            <w:tcBorders>
              <w:start w:sz="7.2000000000000455" w:val="single" w:color="#000000"/>
              <w:top w:sz="6.399999999999977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vMerge w:val="restart"/>
            <w:tcBorders>
              <w:start w:sz="7.200000000000273" w:val="single" w:color="#000000"/>
              <w:top w:sz="6.399999999999977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4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1262"/>
            <w:tcBorders>
              <w:start w:sz="7.199999999999818" w:val="single" w:color="#000000"/>
              <w:top w:sz="6.399999999999977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399999999999977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399999999999977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70"/>
        </w:trPr>
        <w:tc>
          <w:tcPr>
            <w:tcW w:type="dxa" w:w="900"/>
            <w:vMerge w:val="restart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8" w:after="0"/>
              <w:ind w:left="0" w:right="0" w:firstLine="0"/>
              <w:jc w:val="center"/>
            </w:pPr>
            <w:r>
              <w:rPr>
                <w:w w:val="97.994082906971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WORKMAN SHIP </w:t>
            </w:r>
          </w:p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Category </w:t>
            </w:r>
          </w:p>
        </w:tc>
        <w:tc>
          <w:tcPr>
            <w:tcW w:type="dxa" w:w="1601"/>
            <w:vMerge/>
            <w:tcBorders>
              <w:start w:sz="7.200000000000273" w:val="single" w:color="#000000"/>
              <w:top w:sz="6.399999999999977" w:val="single" w:color="#000000"/>
              <w:end w:sz="7.199999999999818" w:val="single" w:color="#000000"/>
              <w:bottom w:sz="7.2000000000000455" w:val="single" w:color="#000000"/>
            </w:tcBorders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4" w:after="0"/>
              <w:ind w:left="0" w:right="576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Daily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wage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4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Days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break up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314"/>
        </w:trPr>
        <w:tc>
          <w:tcPr>
            <w:tcW w:type="dxa" w:w="1601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1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1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399999999999864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399999999999864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399999999999864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399999999999864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399999999999864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1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1601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6674"/>
            <w:gridSpan w:val="4"/>
            <w:tcBorders>
              <w:start w:sz="7.2000000000000455" w:val="single" w:color="#000000"/>
              <w:top w:sz="7.2000000000000455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A </w:t>
            </w:r>
          </w:p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68"/>
        </w:trPr>
        <w:tc>
          <w:tcPr>
            <w:tcW w:type="dxa" w:w="900"/>
            <w:vMerge w:val="restart"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8" w:after="0"/>
              <w:ind w:left="0" w:right="0" w:firstLine="0"/>
              <w:jc w:val="center"/>
            </w:pPr>
            <w:r>
              <w:rPr>
                <w:w w:val="97.994082906971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EQUIPMENT/MECHINES </w:t>
            </w:r>
          </w:p>
        </w:tc>
        <w:tc>
          <w:tcPr>
            <w:tcW w:type="dxa" w:w="3348"/>
            <w:tcBorders>
              <w:start w:sz="7.2000000000000455" w:val="single" w:color="#000000"/>
              <w:top w:sz="6.399999999999636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Type </w:t>
            </w:r>
          </w:p>
        </w:tc>
        <w:tc>
          <w:tcPr>
            <w:tcW w:type="dxa" w:w="900"/>
            <w:tcBorders>
              <w:start w:sz="7.200000000000273" w:val="single" w:color="#000000"/>
              <w:top w:sz="6.399999999999636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8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1262"/>
            <w:tcBorders>
              <w:start w:sz="7.199999999999818" w:val="single" w:color="#000000"/>
              <w:top w:sz="6.399999999999636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Daily rate </w:t>
            </w:r>
          </w:p>
        </w:tc>
        <w:tc>
          <w:tcPr>
            <w:tcW w:type="dxa" w:w="1164"/>
            <w:tcBorders>
              <w:start w:sz="6.399999999999636" w:val="single" w:color="#000000"/>
              <w:top w:sz="6.399999999999636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4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Days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break up </w:t>
            </w:r>
          </w:p>
        </w:tc>
        <w:tc>
          <w:tcPr>
            <w:tcW w:type="dxa" w:w="1156"/>
            <w:tcBorders>
              <w:start w:sz="6.400000000000091" w:val="single" w:color="#000000"/>
              <w:top w:sz="6.399999999999636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1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399999999999636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399999999999636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399999999999636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399999999999636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399999999999636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1601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20"/>
        </w:trPr>
        <w:tc>
          <w:tcPr>
            <w:tcW w:type="dxa" w:w="1601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6674"/>
            <w:gridSpan w:val="4"/>
            <w:tcBorders>
              <w:start w:sz="7.2000000000000455" w:val="single" w:color="#000000"/>
              <w:top w:sz="7.200000000000273" w:val="single" w:color="#000000"/>
              <w:end w:sz="6.400000000000091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28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B </w:t>
            </w:r>
          </w:p>
        </w:tc>
        <w:tc>
          <w:tcPr>
            <w:tcW w:type="dxa" w:w="1156"/>
            <w:tcBorders>
              <w:start w:sz="6.400000000000091" w:val="single" w:color="#000000"/>
              <w:top w:sz="7.200000000000273" w:val="single" w:color="#000000"/>
              <w:end w:sz="8.0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vMerge w:val="restart"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168" w:after="0"/>
              <w:ind w:left="576" w:right="576" w:firstLine="0"/>
              <w:jc w:val="center"/>
            </w:pPr>
            <w:r>
              <w:rPr>
                <w:w w:val="97.994082906971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MATERIAL AND </w:t>
            </w:r>
            <w:r>
              <w:br/>
            </w:r>
            <w:r>
              <w:rPr>
                <w:w w:val="97.994082906971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MISCELLANOUS </w:t>
            </w:r>
          </w:p>
        </w:tc>
        <w:tc>
          <w:tcPr>
            <w:tcW w:type="dxa" w:w="3348"/>
            <w:tcBorders>
              <w:start w:sz="7.2000000000000455" w:val="single" w:color="#000000"/>
              <w:top w:sz="7.200000000000273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Type </w:t>
            </w:r>
          </w:p>
        </w:tc>
        <w:tc>
          <w:tcPr>
            <w:tcW w:type="dxa" w:w="900"/>
            <w:tcBorders>
              <w:start w:sz="7.200000000000273" w:val="single" w:color="#000000"/>
              <w:top w:sz="7.200000000000273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8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262"/>
            <w:tcBorders>
              <w:start w:sz="7.199999999999818" w:val="single" w:color="#000000"/>
              <w:top w:sz="7.200000000000273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cost </w:t>
            </w:r>
          </w:p>
        </w:tc>
        <w:tc>
          <w:tcPr>
            <w:tcW w:type="dxa" w:w="1164"/>
            <w:tcBorders>
              <w:start w:sz="6.399999999999636" w:val="single" w:color="#000000"/>
              <w:top w:sz="7.200000000000273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Quantity </w:t>
            </w:r>
          </w:p>
        </w:tc>
        <w:tc>
          <w:tcPr>
            <w:tcW w:type="dxa" w:w="1156"/>
            <w:tcBorders>
              <w:start w:sz="6.400000000000091" w:val="single" w:color="#000000"/>
              <w:top w:sz="7.200000000000273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314"/>
        </w:trPr>
        <w:tc>
          <w:tcPr>
            <w:tcW w:type="dxa" w:w="1601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1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601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273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273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273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273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273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601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1601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82"/>
        </w:trPr>
        <w:tc>
          <w:tcPr>
            <w:tcW w:type="dxa" w:w="1601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6674"/>
            <w:gridSpan w:val="4"/>
            <w:tcBorders>
              <w:start w:sz="7.2000000000000455" w:val="single" w:color="#000000"/>
              <w:top w:sz="8.0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C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8.0" w:val="single" w:color="#000000"/>
              <w:end w:sz="6.399999999999636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DIRECT TOTAL COST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A+B+C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900"/>
            <w:tcBorders>
              <w:start w:sz="7.2000000000000455" w:val="single" w:color="#000000"/>
              <w:top w:sz="6.400000000000546" w:val="single" w:color="#000000"/>
              <w:end w:sz="7.2000000000000455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E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6.400000000000546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GENERAL SITE EXPENESES </w:t>
            </w:r>
          </w:p>
        </w:tc>
        <w:tc>
          <w:tcPr>
            <w:tcW w:type="dxa" w:w="1164"/>
            <w:tcBorders>
              <w:start w:sz="6.399999999999636" w:val="single" w:color="#000000"/>
              <w:top w:sz="6.400000000000546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Dx% </w:t>
            </w:r>
          </w:p>
        </w:tc>
        <w:tc>
          <w:tcPr>
            <w:tcW w:type="dxa" w:w="1156"/>
            <w:tcBorders>
              <w:start w:sz="6.400000000000091" w:val="single" w:color="#000000"/>
              <w:top w:sz="6.400000000000546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8"/>
        </w:trPr>
        <w:tc>
          <w:tcPr>
            <w:tcW w:type="dxa" w:w="900"/>
            <w:tcBorders>
              <w:start w:sz="7.2000000000000455" w:val="single" w:color="#000000"/>
              <w:top w:sz="7.199999999999818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GENERAL OFFICE EXPENSES </w:t>
            </w:r>
          </w:p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2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Dx% </w:t>
            </w:r>
          </w:p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900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G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8.0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NET COST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6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D+E+F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7.199999999999818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H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RISK + BENEFITS </w:t>
            </w:r>
          </w:p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Gx% </w:t>
            </w:r>
          </w:p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P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8.0" w:val="single" w:color="#000000"/>
              <w:end w:sz="6.399999999999636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COST (HT)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G+H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900"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V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6.399999999999636" w:val="single" w:color="#000000"/>
              <w:end w:sz="6.399999999999636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UNIT COST (HT) </w:t>
            </w:r>
          </w:p>
        </w:tc>
        <w:tc>
          <w:tcPr>
            <w:tcW w:type="dxa" w:w="1164"/>
            <w:tcBorders>
              <w:start w:sz="6.399999999999636" w:val="single" w:color="#000000"/>
              <w:top w:sz="6.399999999999636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P/Q’TY </w:t>
            </w:r>
          </w:p>
        </w:tc>
        <w:tc>
          <w:tcPr>
            <w:tcW w:type="dxa" w:w="1156"/>
            <w:tcBorders>
              <w:start w:sz="6.400000000000091" w:val="single" w:color="#000000"/>
              <w:top w:sz="6.399999999999636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88" w:lineRule="exact" w:before="736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</w:p>
    <w:p>
      <w:pPr>
        <w:autoSpaceDN w:val="0"/>
        <w:autoSpaceDE w:val="0"/>
        <w:widowControl/>
        <w:spacing w:line="188" w:lineRule="exact" w:before="6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</w:p>
    <w:p>
      <w:pPr>
        <w:autoSpaceDN w:val="0"/>
        <w:autoSpaceDE w:val="0"/>
        <w:widowControl/>
        <w:spacing w:line="248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76 | 99</w:t>
      </w:r>
    </w:p>
    <w:p>
      <w:pPr>
        <w:sectPr>
          <w:pgSz w:w="12240" w:h="15840"/>
          <w:pgMar w:top="296" w:right="144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64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4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68" w:after="0"/>
              <w:ind w:left="0" w:right="3238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9: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612.0" w:type="dxa"/>
      </w:tblPr>
      <w:tblGrid>
        <w:gridCol w:w="9924"/>
      </w:tblGrid>
      <w:tr>
        <w:trPr>
          <w:trHeight w:hRule="exact" w:val="536"/>
        </w:trPr>
        <w:tc>
          <w:tcPr>
            <w:tcW w:type="dxa" w:w="67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MODEL CONTRACT </w:t>
            </w:r>
          </w:p>
        </w:tc>
      </w:tr>
    </w:tbl>
    <w:p>
      <w:pPr>
        <w:autoSpaceDN w:val="0"/>
        <w:autoSpaceDE w:val="0"/>
        <w:widowControl/>
        <w:spacing w:line="224" w:lineRule="exact" w:before="6726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77 | 99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772160</wp:posOffset>
            </wp:positionH>
            <wp:positionV relativeFrom="page">
              <wp:posOffset>393700</wp:posOffset>
            </wp:positionV>
            <wp:extent cx="6504940" cy="1733381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73338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384" w:right="99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86" w:lineRule="exact" w:before="64" w:after="0"/>
        <w:ind w:left="288" w:right="1152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REPUBLIQUE    DU     CAMEROUN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 w:num="2" w:equalWidth="0">
            <w:col w:w="5240" w:space="0"/>
            <w:col w:w="4814" w:space="0"/>
          </w:cols>
          <w:docGrid w:linePitch="360"/>
        </w:sectPr>
      </w:pPr>
    </w:p>
    <w:p>
      <w:pPr>
        <w:autoSpaceDN w:val="0"/>
        <w:autoSpaceDE w:val="0"/>
        <w:widowControl/>
        <w:spacing w:line="196" w:lineRule="exact" w:before="54" w:after="0"/>
        <w:ind w:left="1152" w:right="0" w:firstLine="0"/>
        <w:jc w:val="center"/>
      </w:pPr>
      <w:r>
        <w:rPr>
          <w:w w:val="98.07747550632642"/>
          <w:rFonts w:ascii="CIDFont+F2" w:hAnsi="CIDFont+F2" w:eastAsia="CIDFont+F2"/>
          <w:b/>
          <w:i w:val="0"/>
          <w:color w:val="000000"/>
          <w:sz w:val="23"/>
        </w:rPr>
        <w:t xml:space="preserve">REPUBLIC       OF      CAMEROON </w:t>
      </w:r>
      <w:r>
        <w:rPr>
          <w:w w:val="98.07747550632642"/>
          <w:rFonts w:ascii="CIDFont+F3" w:hAnsi="CIDFont+F3" w:eastAsia="CIDFont+F3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68" w:after="72"/>
        <w:ind w:left="0" w:right="130" w:firstLine="0"/>
        <w:jc w:val="righ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384" w:right="990" w:bottom="372" w:left="1196" w:header="720" w:footer="720" w:gutter="0"/>
          <w:cols w:num="2" w:equalWidth="0">
            <w:col w:w="5240" w:space="0"/>
            <w:col w:w="4814" w:space="0"/>
          </w:cols>
          <w:docGrid w:linePitch="360"/>
        </w:sectPr>
      </w:pPr>
    </w:p>
    <w:p>
      <w:pPr>
        <w:autoSpaceDN w:val="0"/>
        <w:tabs>
          <w:tab w:pos="7612" w:val="left"/>
        </w:tabs>
        <w:autoSpaceDE w:val="0"/>
        <w:widowControl/>
        <w:spacing w:line="168" w:lineRule="exact" w:before="0" w:after="0"/>
        <w:ind w:left="1252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586" w:val="left"/>
        </w:tabs>
        <w:autoSpaceDE w:val="0"/>
        <w:widowControl/>
        <w:spacing w:line="144" w:lineRule="exact" w:before="56" w:after="0"/>
        <w:ind w:left="1696" w:right="0" w:firstLine="0"/>
        <w:jc w:val="left"/>
      </w:pP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55425747958"/>
          <w:rFonts w:ascii="CIDFont+F3" w:hAnsi="CIDFont+F3" w:eastAsia="CIDFont+F3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444" w:val="left"/>
        </w:tabs>
        <w:autoSpaceDE w:val="0"/>
        <w:widowControl/>
        <w:spacing w:line="184" w:lineRule="exact" w:before="34" w:after="76"/>
        <w:ind w:left="1264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COMMUNE DE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FONFUKA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2" w:lineRule="exact" w:before="0" w:after="0"/>
        <w:ind w:left="144" w:right="1008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 w:num="2" w:equalWidth="0">
            <w:col w:w="5316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572"/>
        <w:ind w:left="1008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3" w:hAnsi="CIDFont+F3" w:eastAsia="CIDFont+F3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384" w:right="990" w:bottom="372" w:left="1196" w:header="720" w:footer="720" w:gutter="0"/>
          <w:cols w:num="2" w:equalWidth="0">
            <w:col w:w="5316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250" w:lineRule="exact" w:before="0" w:after="174"/>
        <w:ind w:left="0" w:right="0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JOBBING ORDER N° ______________________________________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257"/>
        <w:gridCol w:w="1257"/>
        <w:gridCol w:w="1257"/>
        <w:gridCol w:w="1257"/>
        <w:gridCol w:w="1257"/>
        <w:gridCol w:w="1257"/>
        <w:gridCol w:w="1257"/>
        <w:gridCol w:w="1257"/>
      </w:tblGrid>
      <w:tr>
        <w:trPr>
          <w:trHeight w:hRule="exact" w:val="316"/>
        </w:trPr>
        <w:tc>
          <w:tcPr>
            <w:tcW w:type="dxa" w:w="14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AWARDED </w:t>
            </w:r>
          </w:p>
        </w:tc>
        <w:tc>
          <w:tcPr>
            <w:tcW w:type="dxa" w:w="1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AFTER 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OPEN 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NATIONAL </w:t>
            </w:r>
          </w:p>
        </w:tc>
        <w:tc>
          <w:tcPr>
            <w:tcW w:type="dxa" w:w="1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INVITATION 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 </w:t>
            </w:r>
          </w:p>
        </w:tc>
        <w:tc>
          <w:tcPr>
            <w:tcW w:type="dxa" w:w="1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TENDER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58" w:firstLine="0"/>
              <w:jc w:val="righ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N° </w:t>
            </w:r>
          </w:p>
        </w:tc>
      </w:tr>
    </w:tbl>
    <w:p>
      <w:pPr>
        <w:autoSpaceDN w:val="0"/>
        <w:tabs>
          <w:tab w:pos="2708" w:val="left"/>
        </w:tabs>
        <w:autoSpaceDE w:val="0"/>
        <w:widowControl/>
        <w:spacing w:line="420" w:lineRule="exact" w:before="0" w:after="0"/>
        <w:ind w:left="0" w:right="144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_________________________ OF ___/2026 FOR THE _________________________________________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>Project Owner [</w:t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 xml:space="preserve">Indicate name and full address]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HOLDER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>: [</w:t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>indicate name and full address of holder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]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>P.O. Box_________, Tel:_________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  <w:u w:val="single"/>
        </w:rPr>
        <w:t>Fax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: ____________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Business Registry No.___________at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Taxpayer’s No._____________ </w:t>
      </w:r>
      <w:r>
        <w:br/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SUBJECT   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                : </w:t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 xml:space="preserve">Execution of ______________works; </w:t>
      </w:r>
      <w:r>
        <w:br/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>Lot No.__________; Network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>______________</w:t>
      </w:r>
    </w:p>
    <w:p>
      <w:pPr>
        <w:autoSpaceDN w:val="0"/>
        <w:tabs>
          <w:tab w:pos="3384" w:val="left"/>
        </w:tabs>
        <w:autoSpaceDE w:val="0"/>
        <w:widowControl/>
        <w:spacing w:line="522" w:lineRule="exact" w:before="514" w:after="264"/>
        <w:ind w:left="0" w:right="2448" w:firstLine="0"/>
        <w:jc w:val="left"/>
      </w:pP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PLACE </w:t>
      </w:r>
      <w:r>
        <w:tab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: Region_____________________________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>EXECUTION DEADLINE</w:t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 :_____________________(_______) months </w:t>
      </w:r>
      <w:r>
        <w:rPr>
          <w:w w:val="97.98446323560633"/>
          <w:rFonts w:ascii="CIDFont+F2" w:hAnsi="CIDFont+F2" w:eastAsia="CIDFont+F2"/>
          <w:b/>
          <w:i w:val="0"/>
          <w:color w:val="000000"/>
          <w:sz w:val="23"/>
        </w:rPr>
        <w:t xml:space="preserve">AMOUNT IN CFA F: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32.0000000000002" w:type="dxa"/>
      </w:tblPr>
      <w:tblGrid>
        <w:gridCol w:w="5027"/>
        <w:gridCol w:w="5027"/>
      </w:tblGrid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IAT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EVAT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VAT </w:t>
            </w:r>
          </w:p>
        </w:tc>
        <w:tc>
          <w:tcPr>
            <w:tcW w:type="dxa" w:w="2664"/>
            <w:tcBorders>
              <w:start w:sz="4.0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AIR (Income tax)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6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Net to be paid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9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027"/>
        <w:gridCol w:w="5027"/>
      </w:tblGrid>
      <w:tr>
        <w:trPr>
          <w:trHeight w:hRule="exact" w:val="888"/>
        </w:trPr>
        <w:tc>
          <w:tcPr>
            <w:tcW w:type="dxa" w:w="18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0" w:after="0"/>
              <w:ind w:left="0" w:right="144" w:firstLine="0"/>
              <w:jc w:val="left"/>
            </w:pP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FINANCING </w:t>
            </w:r>
            <w:r>
              <w:br/>
            </w:r>
            <w:r>
              <w:rPr>
                <w:w w:val="97.98446323560633"/>
                <w:rFonts w:ascii="CIDFont+F2" w:hAnsi="CIDFont+F2" w:eastAsia="CIDFont+F2"/>
                <w:b/>
                <w:i w:val="0"/>
                <w:color w:val="000000"/>
                <w:sz w:val="23"/>
              </w:rPr>
              <w:t>BUDGET HEAD</w:t>
            </w:r>
          </w:p>
        </w:tc>
        <w:tc>
          <w:tcPr>
            <w:tcW w:type="dxa" w:w="5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0" w:after="0"/>
              <w:ind w:left="186" w:right="2304" w:firstLine="0"/>
              <w:jc w:val="left"/>
            </w:pP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: [</w:t>
            </w:r>
            <w:r>
              <w:rPr>
                <w:w w:val="97.98446323560633"/>
                <w:rFonts w:ascii="CIDFont+F9" w:hAnsi="CIDFont+F9" w:eastAsia="CIDFont+F9"/>
                <w:b w:val="0"/>
                <w:i/>
                <w:color w:val="000000"/>
                <w:sz w:val="23"/>
              </w:rPr>
              <w:t>indicate the source of financing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] 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: [</w:t>
            </w:r>
            <w:r>
              <w:rPr>
                <w:w w:val="97.98446323560633"/>
                <w:rFonts w:ascii="CIDFont+F9" w:hAnsi="CIDFont+F9" w:eastAsia="CIDFont+F9"/>
                <w:b w:val="0"/>
                <w:i/>
                <w:color w:val="000000"/>
                <w:sz w:val="23"/>
              </w:rPr>
              <w:t>to be completed</w:t>
            </w:r>
            <w:r>
              <w:rPr>
                <w:w w:val="97.98446323560633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] </w:t>
            </w:r>
          </w:p>
        </w:tc>
      </w:tr>
    </w:tbl>
    <w:p>
      <w:pPr>
        <w:autoSpaceDN w:val="0"/>
        <w:autoSpaceDE w:val="0"/>
        <w:widowControl/>
        <w:spacing w:line="260" w:lineRule="exact" w:before="456" w:after="0"/>
        <w:ind w:left="2706" w:right="3494" w:firstLine="0"/>
        <w:jc w:val="both"/>
      </w:pP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SUBSCRIBED ON: ________________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SIGNED ON: _____________________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NOTIFIED ON: ___________________ </w:t>
      </w:r>
      <w:r>
        <w:br/>
      </w:r>
      <w:r>
        <w:rPr>
          <w:w w:val="97.98446323560633"/>
          <w:rFonts w:ascii="CIDFont+F3" w:hAnsi="CIDFont+F3" w:eastAsia="CIDFont+F3"/>
          <w:b w:val="0"/>
          <w:i w:val="0"/>
          <w:color w:val="000000"/>
          <w:sz w:val="23"/>
        </w:rPr>
        <w:t xml:space="preserve">REGISTERED ON: _________________ </w:t>
      </w:r>
    </w:p>
    <w:p>
      <w:pPr>
        <w:autoSpaceDN w:val="0"/>
        <w:autoSpaceDE w:val="0"/>
        <w:widowControl/>
        <w:spacing w:line="224" w:lineRule="exact" w:before="586" w:after="0"/>
        <w:ind w:left="0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8446323560633"/>
          <w:rFonts w:ascii="CIDFont+F2" w:hAnsi="CIDFont+F2" w:eastAsia="CIDFont+F2"/>
          <w:b/>
          <w:i w:val="0"/>
          <w:color w:val="313D4F"/>
          <w:sz w:val="23"/>
        </w:rPr>
        <w:t>78 | 99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Between: </w:t>
      </w:r>
    </w:p>
    <w:p>
      <w:pPr>
        <w:autoSpaceDN w:val="0"/>
        <w:autoSpaceDE w:val="0"/>
        <w:widowControl/>
        <w:spacing w:line="260" w:lineRule="exact" w:before="25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Government of the Republic of Cameroon, represented by________________ hereinafter referred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“Contracting Authority” </w:t>
      </w:r>
    </w:p>
    <w:p>
      <w:pPr>
        <w:autoSpaceDN w:val="0"/>
        <w:autoSpaceDE w:val="0"/>
        <w:widowControl/>
        <w:spacing w:line="250" w:lineRule="exact" w:before="53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On the one hand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</w:p>
    <w:p>
      <w:pPr>
        <w:autoSpaceDN w:val="0"/>
        <w:autoSpaceDE w:val="0"/>
        <w:widowControl/>
        <w:spacing w:line="250" w:lineRule="exact" w:before="79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And </w:t>
      </w:r>
    </w:p>
    <w:p>
      <w:pPr>
        <w:autoSpaceDN w:val="0"/>
        <w:autoSpaceDE w:val="0"/>
        <w:widowControl/>
        <w:spacing w:line="258" w:lineRule="exact" w:before="778" w:after="0"/>
        <w:ind w:left="0" w:right="532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______________________ (enterprise)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P.O. Box________Tel:_________Fax:_________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Business Registry No. ___________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Taxpayer’s No. ___________________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Represented by M _________________, its General Manager, hereinafter referred to as the “Contractor” </w:t>
      </w:r>
    </w:p>
    <w:p>
      <w:pPr>
        <w:autoSpaceDN w:val="0"/>
        <w:autoSpaceDE w:val="0"/>
        <w:widowControl/>
        <w:spacing w:line="250" w:lineRule="exact" w:before="53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On the other hand, </w:t>
      </w:r>
    </w:p>
    <w:p>
      <w:pPr>
        <w:autoSpaceDN w:val="0"/>
        <w:autoSpaceDE w:val="0"/>
        <w:widowControl/>
        <w:spacing w:line="250" w:lineRule="exact" w:before="78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Agree on the following: </w:t>
      </w:r>
    </w:p>
    <w:p>
      <w:pPr>
        <w:autoSpaceDN w:val="0"/>
        <w:autoSpaceDE w:val="0"/>
        <w:widowControl/>
        <w:spacing w:line="224" w:lineRule="exact" w:before="6574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79 | 99</w:t>
      </w:r>
    </w:p>
    <w:p>
      <w:pPr>
        <w:sectPr>
          <w:pgSz w:w="12240" w:h="15840"/>
          <w:pgMar w:top="428" w:right="113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4150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Summary </w:t>
      </w:r>
    </w:p>
    <w:p>
      <w:pPr>
        <w:autoSpaceDN w:val="0"/>
        <w:autoSpaceDE w:val="0"/>
        <w:widowControl/>
        <w:spacing w:line="25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 I:    Special Administrative Conditions (SAC) </w:t>
      </w:r>
    </w:p>
    <w:p>
      <w:pPr>
        <w:autoSpaceDN w:val="0"/>
        <w:autoSpaceDE w:val="0"/>
        <w:widowControl/>
        <w:spacing w:line="248" w:lineRule="exact" w:before="52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 II:   Special Technical Conditions (STC) </w:t>
      </w:r>
    </w:p>
    <w:p>
      <w:pPr>
        <w:autoSpaceDN w:val="0"/>
        <w:autoSpaceDE w:val="0"/>
        <w:widowControl/>
        <w:spacing w:line="248" w:lineRule="exact" w:before="53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 III:  Schedule of Unit Prices (SUP)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 IV:  Details or Estimates </w:t>
      </w:r>
    </w:p>
    <w:p>
      <w:pPr>
        <w:autoSpaceDN w:val="0"/>
        <w:autoSpaceDE w:val="0"/>
        <w:widowControl/>
        <w:spacing w:line="188" w:lineRule="exact" w:before="10764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</w:p>
    <w:p>
      <w:pPr>
        <w:autoSpaceDN w:val="0"/>
        <w:autoSpaceDE w:val="0"/>
        <w:widowControl/>
        <w:spacing w:line="188" w:lineRule="exact" w:before="6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</w:p>
    <w:p>
      <w:pPr>
        <w:autoSpaceDN w:val="0"/>
        <w:autoSpaceDE w:val="0"/>
        <w:widowControl/>
        <w:spacing w:line="248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80 | 99</w:t>
      </w:r>
    </w:p>
    <w:p>
      <w:pPr>
        <w:sectPr>
          <w:pgSz w:w="12240" w:h="15840"/>
          <w:pgMar w:top="300" w:right="144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Page_______ and last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JOBBING ORDER N° ____________________________ </w:t>
      </w:r>
      <w:r>
        <w:br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AWARDED AFTER OPEN NATIONAL INVITATION TO TENDER N° __________________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FOR THE _______________________________________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 __________,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For the execution of _______________works </w:t>
      </w:r>
    </w:p>
    <w:p>
      <w:pPr>
        <w:autoSpaceDN w:val="0"/>
        <w:autoSpaceDE w:val="0"/>
        <w:widowControl/>
        <w:spacing w:line="248" w:lineRule="exact" w:before="53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EXECUTION DEADLINE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 (______) months </w:t>
      </w:r>
    </w:p>
    <w:p>
      <w:pPr>
        <w:autoSpaceDN w:val="0"/>
        <w:autoSpaceDE w:val="0"/>
        <w:widowControl/>
        <w:spacing w:line="250" w:lineRule="exact" w:before="270" w:after="268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Amount of contract in CFA F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32.0000000000002" w:type="dxa"/>
      </w:tblPr>
      <w:tblGrid>
        <w:gridCol w:w="4841"/>
        <w:gridCol w:w="4841"/>
      </w:tblGrid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IAT </w:t>
            </w:r>
          </w:p>
        </w:tc>
        <w:tc>
          <w:tcPr>
            <w:tcW w:type="dxa" w:w="2664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EVAT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VAT ( </w:t>
            </w:r>
          </w:p>
        </w:tc>
        <w:tc>
          <w:tcPr>
            <w:tcW w:type="dxa" w:w="266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AIR (2.2% or 5.5 %)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Net to be paid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77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9682"/>
      </w:tblGrid>
      <w:tr>
        <w:trPr>
          <w:trHeight w:hRule="exact" w:val="2602"/>
        </w:trPr>
        <w:tc>
          <w:tcPr>
            <w:tcW w:type="dxa" w:w="8952"/>
            <w:tcBorders>
              <w:start w:sz="3.199999999999932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Read and accepted by the contractor </w:t>
            </w:r>
          </w:p>
          <w:p>
            <w:pPr>
              <w:autoSpaceDN w:val="0"/>
              <w:autoSpaceDE w:val="0"/>
              <w:widowControl/>
              <w:spacing w:line="248" w:lineRule="exact" w:before="2086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(place of signature) __________(date) </w:t>
            </w:r>
          </w:p>
        </w:tc>
      </w:tr>
      <w:tr>
        <w:trPr>
          <w:trHeight w:hRule="exact" w:val="2344"/>
        </w:trPr>
        <w:tc>
          <w:tcPr>
            <w:tcW w:type="dxa" w:w="8952"/>
            <w:tcBorders>
              <w:start w:sz="3.199999999999932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Signature of Contracting Authority </w:t>
            </w:r>
          </w:p>
          <w:p>
            <w:pPr>
              <w:autoSpaceDN w:val="0"/>
              <w:autoSpaceDE w:val="0"/>
              <w:widowControl/>
              <w:spacing w:line="250" w:lineRule="exact" w:before="1824" w:after="0"/>
              <w:ind w:left="197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(place of signature) __________(date) </w:t>
            </w:r>
          </w:p>
        </w:tc>
      </w:tr>
      <w:tr>
        <w:trPr>
          <w:trHeight w:hRule="exact" w:val="2864"/>
        </w:trPr>
        <w:tc>
          <w:tcPr>
            <w:tcW w:type="dxa" w:w="8952"/>
            <w:tcBorders>
              <w:start w:sz="3.199999999999932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Registration </w:t>
            </w:r>
          </w:p>
        </w:tc>
      </w:tr>
    </w:tbl>
    <w:p>
      <w:pPr>
        <w:autoSpaceDN w:val="0"/>
        <w:autoSpaceDE w:val="0"/>
        <w:widowControl/>
        <w:spacing w:line="224" w:lineRule="exact" w:before="764" w:after="0"/>
        <w:ind w:left="0" w:right="144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81 | 99</w:t>
      </w:r>
    </w:p>
    <w:p>
      <w:pPr>
        <w:sectPr>
          <w:pgSz w:w="12240" w:h="15840"/>
          <w:pgMar w:top="298" w:right="136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12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268" w:after="0"/>
              <w:ind w:left="0" w:right="3144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10: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3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46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FORMS AND MODEL DOCUMENTS TO BE USED BY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072.0" w:type="dxa"/>
      </w:tblPr>
      <w:tblGrid>
        <w:gridCol w:w="9924"/>
      </w:tblGrid>
      <w:tr>
        <w:trPr>
          <w:trHeight w:hRule="exact" w:val="536"/>
        </w:trPr>
        <w:tc>
          <w:tcPr>
            <w:tcW w:type="dxa" w:w="580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BIDDERS </w:t>
            </w:r>
          </w:p>
        </w:tc>
      </w:tr>
    </w:tbl>
    <w:p>
      <w:pPr>
        <w:autoSpaceDN w:val="0"/>
        <w:autoSpaceDE w:val="0"/>
        <w:widowControl/>
        <w:spacing w:line="224" w:lineRule="exact" w:before="6596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82 | 99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98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3860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Table of models </w:t>
      </w:r>
    </w:p>
    <w:p>
      <w:pPr>
        <w:autoSpaceDN w:val="0"/>
        <w:autoSpaceDE w:val="0"/>
        <w:widowControl/>
        <w:spacing w:line="518" w:lineRule="exact" w:before="256" w:after="0"/>
        <w:ind w:left="0" w:right="518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1: Model Tender Letter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2: Model undertaking by the Bidder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3: Model Bid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4:  Model Final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5:  Model of start-off advance bond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6:  Model Retention Fund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7:  Evaluation grid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Annex No. 8:  Model Attestation of site visit </w:t>
      </w:r>
    </w:p>
    <w:p>
      <w:pPr>
        <w:autoSpaceDN w:val="0"/>
        <w:autoSpaceDE w:val="0"/>
        <w:widowControl/>
        <w:spacing w:line="224" w:lineRule="exact" w:before="7354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83 | 99</w:t>
      </w:r>
    </w:p>
    <w:p>
      <w:pPr>
        <w:sectPr>
          <w:pgSz w:w="12240" w:h="15840"/>
          <w:pgMar w:top="1206" w:right="144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1: MODEL TENDER LETTER </w:t>
      </w:r>
    </w:p>
    <w:p>
      <w:pPr>
        <w:autoSpaceDN w:val="0"/>
        <w:autoSpaceDE w:val="0"/>
        <w:widowControl/>
        <w:spacing w:line="390" w:lineRule="exact" w:before="51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I, the undersigned______________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indicate the name and capacity of signatory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Representing the ______________company or enterprise or group with head office at_____________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registered in the trade register of____________ under the number No_________ </w:t>
      </w:r>
    </w:p>
    <w:p>
      <w:pPr>
        <w:autoSpaceDN w:val="0"/>
        <w:tabs>
          <w:tab w:pos="352" w:val="left"/>
          <w:tab w:pos="702" w:val="left"/>
        </w:tabs>
        <w:autoSpaceDE w:val="0"/>
        <w:widowControl/>
        <w:spacing w:line="396" w:lineRule="exact" w:before="38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Having taken cognisance of all the documents featured or mentioned in the Tender File including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addendum (addenda): the invitation to tender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[recall the subject of the invitation to tender]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After having personally taken account of the situation of the site and evaluated from my point of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view and under my responsibility, the nature and difficulty of the works to be carried out;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Hereby submit, bearing my signature, the schedule of unit prices as well as the quotations in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accordance with the structure featuring in the Tender File. </w:t>
      </w:r>
    </w:p>
    <w:p>
      <w:pPr>
        <w:autoSpaceDN w:val="0"/>
        <w:tabs>
          <w:tab w:pos="702" w:val="left"/>
        </w:tabs>
        <w:autoSpaceDE w:val="0"/>
        <w:widowControl/>
        <w:spacing w:line="390" w:lineRule="exact" w:before="14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Submit and commit myself to execute the works in accordance with the Tender File, in return for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prices which I myself establish for each type of structure which prices reveal the amount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tender for lot No. ________ at _______________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 figures and words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CFA francs exclusive of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VAT and at ________________CFA francs Inclusive of all Taxes.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 figures and words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].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30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 pledge to execute the works within a deadline of ……………months. </w:t>
      </w:r>
    </w:p>
    <w:p>
      <w:pPr>
        <w:autoSpaceDN w:val="0"/>
        <w:autoSpaceDE w:val="0"/>
        <w:widowControl/>
        <w:spacing w:line="394" w:lineRule="exact" w:before="0" w:after="0"/>
        <w:ind w:left="3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 pledge to maintain my bid for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indicate duration of validity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principle 90days for national </w:t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invitations to tender 120 days for international invitations to tender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from the deadline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submission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702" w:val="left"/>
        </w:tabs>
        <w:autoSpaceDE w:val="0"/>
        <w:widowControl/>
        <w:spacing w:line="388" w:lineRule="exact" w:before="20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Rebates and the modalities of application the said rebates shall be the following (in case of the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possibility of award of several lots). </w:t>
      </w:r>
    </w:p>
    <w:p>
      <w:pPr>
        <w:autoSpaceDN w:val="0"/>
        <w:autoSpaceDE w:val="0"/>
        <w:widowControl/>
        <w:spacing w:line="392" w:lineRule="exact" w:before="38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Project Owner shall pay the sums due for this contract by crediting account No……………………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opened in………………………Bank……………………….Branch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Prior to the signing of the contract, this tender accepted by you shall constitute an agreement between us. </w:t>
      </w:r>
    </w:p>
    <w:p>
      <w:pPr>
        <w:autoSpaceDN w:val="0"/>
        <w:autoSpaceDE w:val="0"/>
        <w:widowControl/>
        <w:spacing w:line="250" w:lineRule="exact" w:before="53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Done at....................................... on..................................... </w:t>
      </w:r>
    </w:p>
    <w:p>
      <w:pPr>
        <w:autoSpaceDN w:val="0"/>
        <w:autoSpaceDE w:val="0"/>
        <w:widowControl/>
        <w:spacing w:line="224" w:lineRule="exact" w:before="115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84 | 99</w:t>
      </w:r>
    </w:p>
    <w:p>
      <w:pPr>
        <w:sectPr>
          <w:pgSz w:w="12240" w:h="15840"/>
          <w:pgMar w:top="94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5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2: MODEL UNDERTAKING BY THE BIDDER </w:t>
      </w:r>
    </w:p>
    <w:p>
      <w:pPr>
        <w:autoSpaceDN w:val="0"/>
        <w:autoSpaceDE w:val="0"/>
        <w:widowControl/>
        <w:spacing w:line="250" w:lineRule="exact" w:before="52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Name of project…………………………...Invitation to tender No. …………………Lot No.…………… </w:t>
      </w:r>
    </w:p>
    <w:p>
      <w:pPr>
        <w:autoSpaceDN w:val="0"/>
        <w:autoSpaceDE w:val="0"/>
        <w:widowControl/>
        <w:spacing w:line="250" w:lineRule="exact" w:before="164" w:after="10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 (We) the undersigned (8) …………………………………………………………………………………...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>
        <w:trPr>
          <w:trHeight w:hRule="exact" w:val="334"/>
        </w:trPr>
        <w:tc>
          <w:tcPr>
            <w:tcW w:type="dxa" w:w="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Acting </w:t>
            </w:r>
          </w:p>
        </w:tc>
        <w:tc>
          <w:tcPr>
            <w:tcW w:type="dxa" w:w="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in </w:t>
            </w:r>
          </w:p>
        </w:tc>
        <w:tc>
          <w:tcPr>
            <w:tcW w:type="dxa" w:w="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capacity </w:t>
            </w:r>
          </w:p>
        </w:tc>
        <w:tc>
          <w:tcPr>
            <w:tcW w:type="dxa" w:w="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of </w:t>
            </w:r>
          </w:p>
        </w:tc>
        <w:tc>
          <w:tcPr>
            <w:tcW w:type="dxa" w:w="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(9) 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……………in </w:t>
            </w:r>
          </w:p>
        </w:tc>
        <w:tc>
          <w:tcPr>
            <w:tcW w:type="dxa" w:w="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name </w:t>
            </w:r>
          </w:p>
        </w:tc>
        <w:tc>
          <w:tcPr>
            <w:tcW w:type="dxa" w:w="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on </w:t>
            </w:r>
          </w:p>
        </w:tc>
        <w:tc>
          <w:tcPr>
            <w:tcW w:type="dxa" w:w="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behalf </w:t>
            </w:r>
          </w:p>
        </w:tc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6" w:firstLine="0"/>
              <w:jc w:val="righ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of </w:t>
            </w:r>
          </w:p>
        </w:tc>
      </w:tr>
    </w:tbl>
    <w:p>
      <w:pPr>
        <w:autoSpaceDN w:val="0"/>
        <w:autoSpaceDE w:val="0"/>
        <w:widowControl/>
        <w:spacing w:line="294" w:lineRule="exact" w:before="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(10)…………………………………………………. at …………………….TR No. …………………by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virtue of the power vested in me (us), domiciled at P.O. Box……………. (Town) ………………, telephone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No. ………………………., after having studied all the documents of the tender file relating to the Invitation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Tender No. …………………………….., and after having assessed in my (our) point of view and under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my (our) responsibility the nature and difficulties entailed with the execution of the job, I (we) do hereby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tender and commit myself (ourselves) to carry out works for the  …………………………………………….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keeping with the terms and conditions of the tender file. </w:t>
      </w:r>
    </w:p>
    <w:p>
      <w:pPr>
        <w:autoSpaceDN w:val="0"/>
        <w:autoSpaceDE w:val="0"/>
        <w:widowControl/>
        <w:spacing w:line="300" w:lineRule="exact" w:before="11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 (we) commit myself (ourselves) in case my (our) tender is retained, to execute the contract within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………………(……………………)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months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as from the date of notification of award of the contract. </w:t>
      </w:r>
    </w:p>
    <w:p>
      <w:pPr>
        <w:autoSpaceDN w:val="0"/>
        <w:autoSpaceDE w:val="0"/>
        <w:widowControl/>
        <w:spacing w:line="300" w:lineRule="exact" w:before="11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 (we) hereby commit myself (ourselves) to maintain the amount of my (our) tender for a period of one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hundred and twenty (120) days with effect from the deadline for submission of Bids. </w:t>
      </w:r>
    </w:p>
    <w:p>
      <w:pPr>
        <w:autoSpaceDN w:val="0"/>
        <w:tabs>
          <w:tab w:pos="5710" w:val="left"/>
          <w:tab w:pos="5756" w:val="left"/>
        </w:tabs>
        <w:autoSpaceDE w:val="0"/>
        <w:widowControl/>
        <w:spacing w:line="316" w:lineRule="exact" w:before="464" w:after="0"/>
        <w:ind w:left="237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Done at ……………………………. , on ……………… </w:t>
      </w:r>
      <w:r>
        <w:br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Signature(s)………………………………….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Biddder(s)………………………………….  </w:t>
      </w:r>
    </w:p>
    <w:p>
      <w:pPr>
        <w:autoSpaceDN w:val="0"/>
        <w:autoSpaceDE w:val="0"/>
        <w:widowControl/>
        <w:spacing w:line="372" w:lineRule="exact" w:before="630" w:after="0"/>
        <w:ind w:left="0" w:right="144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For companies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indicate: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company (company or trade name, form, nationality and registered office)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« represented by the undersigned ……………………………… » (name, first name and status)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  <w:u w:val="single"/>
        </w:rPr>
        <w:t>For companies without a legal status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indicate: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« We, the undersigned, ……………………………………………………………………. »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(For each person: name, first name, company name, nationality, location of the registered office)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« Constituted in a group of companies for the execution of this contract, jointly commit ourselves ……... » </w:t>
      </w:r>
    </w:p>
    <w:p>
      <w:pPr>
        <w:autoSpaceDN w:val="0"/>
        <w:autoSpaceDE w:val="0"/>
        <w:widowControl/>
        <w:spacing w:line="372" w:lineRule="exact" w:before="372" w:after="0"/>
        <w:ind w:left="0" w:right="6192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Name, first name, profession, residence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Position in the enterprise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Company name </w:t>
      </w:r>
    </w:p>
    <w:p>
      <w:pPr>
        <w:autoSpaceDN w:val="0"/>
        <w:autoSpaceDE w:val="0"/>
        <w:widowControl/>
        <w:spacing w:line="224" w:lineRule="exact" w:before="772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85 | 99</w:t>
      </w:r>
    </w:p>
    <w:p>
      <w:pPr>
        <w:sectPr>
          <w:pgSz w:w="12240" w:h="15840"/>
          <w:pgMar w:top="107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3: MODEL BID BOND </w:t>
      </w:r>
    </w:p>
    <w:p>
      <w:pPr>
        <w:autoSpaceDN w:val="0"/>
        <w:autoSpaceDE w:val="0"/>
        <w:widowControl/>
        <w:spacing w:line="250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Addressed to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[indicate the Contracting Authority and his address]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“Contracting Authority” </w:t>
      </w:r>
    </w:p>
    <w:p>
      <w:pPr>
        <w:autoSpaceDN w:val="0"/>
        <w:autoSpaceDE w:val="0"/>
        <w:widowControl/>
        <w:spacing w:line="258" w:lineRule="exact" w:before="260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the undertaking _____________ hereinafter referred to as the “bidder” has submitted his bid 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__________for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[recall the subject of the invitation to tender],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hereinafter referred to as “the bid” and to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which must be attached a bid bond equivalent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amount]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CFA francs. </w:t>
      </w:r>
    </w:p>
    <w:p>
      <w:pPr>
        <w:autoSpaceDN w:val="0"/>
        <w:autoSpaceDE w:val="0"/>
        <w:widowControl/>
        <w:spacing w:line="260" w:lineRule="exact" w:before="258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We___________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the bank]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, represented by 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[names of signatories]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hereinafter referred to as “the bank” hereby guarantee payment to the Contracting Authority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maximum sum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amount]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CFA francs, that the bank pledges to pay in full to the Contracting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Authority, binding itself, its successors and assignees.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conditions of this commitment are as follows: </w:t>
      </w:r>
    </w:p>
    <w:p>
      <w:pPr>
        <w:autoSpaceDN w:val="0"/>
        <w:tabs>
          <w:tab w:pos="480" w:val="left"/>
          <w:tab w:pos="81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bidder retires his bid during the validity period provided for in the Tender File;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Or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the bidder, having been notified of the award of the contract by the Contracting Authority during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validity period: </w:t>
      </w:r>
      <w:r>
        <w:br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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Fails or refuses to sign the contract, even though required to do so; </w:t>
      </w:r>
      <w:r>
        <w:br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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Fails or refuses to furnish the final bond for the contract (final bond) as provided for by the </w:t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contract; </w:t>
      </w:r>
    </w:p>
    <w:p>
      <w:pPr>
        <w:autoSpaceDN w:val="0"/>
        <w:autoSpaceDE w:val="0"/>
        <w:widowControl/>
        <w:spacing w:line="260" w:lineRule="exact" w:before="260" w:after="0"/>
        <w:ind w:left="0" w:right="3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 pledge to pay to the [Contracting Authority] an amount up to the maximum of the sum referred to above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upon reception of the his first written request, without the Contracting Authority having to justify his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request, given, however, that in his request the Contracting Authority shall note that he is due the amount 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is claiming because one or the other or both of the above condition(s) has (have) been fulfilled and he shall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specify which condition(s) took effect. </w:t>
      </w:r>
    </w:p>
    <w:p>
      <w:pPr>
        <w:autoSpaceDN w:val="0"/>
        <w:autoSpaceDE w:val="0"/>
        <w:widowControl/>
        <w:spacing w:line="260" w:lineRule="exact" w:before="258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 enter into force from the date of signature and from the date set by the Contracting Authority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for the submission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It shall remain valid up till the thirtieth day inclusive following the end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the validity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Any request by the Contracting Authority to cause it to take effect should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reach the bank by registered mail with an acknowledgement of receipt before the end of this period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validity.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shall, for purposes of its interpretation and execution, be subject to Cameroon law. Cameroon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courts shall be the only jurisdictions competent to rule on this commitment and its consequences.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Signed and authenticated by the bank at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____________,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on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 </w:t>
      </w:r>
    </w:p>
    <w:p>
      <w:pPr>
        <w:autoSpaceDN w:val="0"/>
        <w:autoSpaceDE w:val="0"/>
        <w:widowControl/>
        <w:spacing w:line="250" w:lineRule="exact" w:before="268" w:after="0"/>
        <w:ind w:left="0" w:right="2838" w:firstLine="0"/>
        <w:jc w:val="righ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[Bank’s signature] </w:t>
      </w:r>
    </w:p>
    <w:p>
      <w:pPr>
        <w:autoSpaceDN w:val="0"/>
        <w:autoSpaceDE w:val="0"/>
        <w:widowControl/>
        <w:spacing w:line="224" w:lineRule="exact" w:before="190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86 | 99</w:t>
      </w:r>
    </w:p>
    <w:p>
      <w:pPr>
        <w:sectPr>
          <w:pgSz w:w="12240" w:h="15840"/>
          <w:pgMar w:top="94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5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4: MODEL FINAL BOND </w:t>
      </w:r>
    </w:p>
    <w:p>
      <w:pPr>
        <w:autoSpaceDN w:val="0"/>
        <w:autoSpaceDE w:val="0"/>
        <w:widowControl/>
        <w:spacing w:line="260" w:lineRule="exact" w:before="252" w:after="0"/>
        <w:ind w:left="0" w:right="504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Bank: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 of the bond: No_____________________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Addressed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Project Owner and his address]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Cameroon, hereinafter referred to as the “Project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Owner” </w:t>
      </w:r>
    </w:p>
    <w:p>
      <w:pPr>
        <w:autoSpaceDN w:val="0"/>
        <w:autoSpaceDE w:val="0"/>
        <w:widowControl/>
        <w:spacing w:line="260" w:lineRule="exact" w:before="258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Whereas ________________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Contractor]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hereafter referred to as “the Contractor”,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has committed himself, in execution of the contract referred to as “the contract”, to carry out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[indicate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nature of the works]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8" w:lineRule="exact" w:before="262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it is stated in the contract that the Contractor shall entrust to the Project Owner a final bond of an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equal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[indicate the percentage between 2 and 5%]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amount of the corresponding portion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contract, as guarantee of the execution of his full obligations in accordance with the terms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contract,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we have agreed to issue the Contractor this guarantee,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We, __________________________ 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bank]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Represented by______________________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of signatories],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hereinafter referred to as “the bank”, commit ourselves to pay the Project Owner, within a maximum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of eight (8) weeks, upon the simple written request declaring that the Contractor has not satisfied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his contractual commitments within the meaning of the contract, without being able to defer the payment nor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raise any contests for whatever reason, any sum up to the sum of 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figures and words].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 agree that no change or addendum or any other amendment to the contract shall free us of any obligation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incumbent on us by virtue of this final bond and we hereby incline to any notification, addendum or change. </w:t>
      </w:r>
    </w:p>
    <w:p>
      <w:pPr>
        <w:autoSpaceDN w:val="0"/>
        <w:autoSpaceDE w:val="0"/>
        <w:widowControl/>
        <w:spacing w:line="262" w:lineRule="exact" w:before="2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final bond shall enter into force upon signature and notification of the contract. It shall be released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within a deadline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deadline]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from the date of the provisional acceptance of the works.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After this date, the bond shall be baseless and should be returned to us without the express request on our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part. </w:t>
      </w:r>
    </w:p>
    <w:p>
      <w:pPr>
        <w:autoSpaceDN w:val="0"/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request for payment made by the Project Owner by virtue of this guarantee should be done by registered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mail with acknowledgement of receipt to reach the bank during the period of validity of this commitment.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shall, for purposes of its interpretation, be subject to Cameroon law. Cameroon courts shall be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only jurisdictions competent to rule on this commitment and its consequences.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Signed and authenticated by the bank at _________ on __________________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[Signature of the bank] </w:t>
      </w:r>
    </w:p>
    <w:p>
      <w:pPr>
        <w:autoSpaceDN w:val="0"/>
        <w:autoSpaceDE w:val="0"/>
        <w:widowControl/>
        <w:spacing w:line="224" w:lineRule="exact" w:before="112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87 | 99</w:t>
      </w:r>
    </w:p>
    <w:p>
      <w:pPr>
        <w:sectPr>
          <w:pgSz w:w="12240" w:h="15840"/>
          <w:pgMar w:top="107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5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5: MODEL OF START-OFF ADVANCE BOND </w:t>
      </w:r>
    </w:p>
    <w:p>
      <w:pPr>
        <w:autoSpaceDN w:val="0"/>
        <w:autoSpaceDE w:val="0"/>
        <w:widowControl/>
        <w:spacing w:line="248" w:lineRule="exact" w:before="26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Bank: reference, address________________________________________________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We, the undersigned, (bank, address) hereby declare by the present to guarantee on behalf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of______________________________________________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holder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to the benefit of the Project Owner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address of the Project Owner]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(the beneficiary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</w:t>
      </w:r>
    </w:p>
    <w:p>
      <w:pPr>
        <w:autoSpaceDN w:val="0"/>
        <w:autoSpaceDE w:val="0"/>
        <w:widowControl/>
        <w:spacing w:line="260" w:lineRule="exact" w:before="260" w:after="0"/>
        <w:ind w:left="0" w:right="2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payment, without contest and upon receipt of the first written request by the beneficiary, declaring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that____________[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holder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has not fulfilled his obligations relating to the reimbursement of the start-off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advance according to the terms of contract No._________ of _____________ relating to ________________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works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indicate the subject of the works, the references of the invitation to tender and the lot, if possible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the total sum corresponding to the advance of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twenty (20) 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of the amount inclusive of all taxes of contract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No. _____________, payable upon notification of the corresponding Administrative Order that is,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_____________CFA francs. </w:t>
      </w:r>
    </w:p>
    <w:p>
      <w:pPr>
        <w:autoSpaceDN w:val="0"/>
        <w:autoSpaceDE w:val="0"/>
        <w:widowControl/>
        <w:spacing w:line="260" w:lineRule="exact" w:before="260" w:after="0"/>
        <w:ind w:left="0" w:right="28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 enter into force and shall take effect upon reception of the respective parts of this advance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into the accounts of____________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holder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] opened in the_________________ bank under No.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___________________. </w:t>
      </w:r>
    </w:p>
    <w:p>
      <w:pPr>
        <w:autoSpaceDN w:val="0"/>
        <w:autoSpaceDE w:val="0"/>
        <w:widowControl/>
        <w:spacing w:line="258" w:lineRule="exact" w:before="262" w:after="0"/>
        <w:ind w:left="0" w:right="30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 remain in force up till the reimbursement of the advance in accordance with the SAC.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However, the amount of the bond shall be proportionately reduced on the progressive reimbursement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advance.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applicable law and jurisdiction shall be those of the Republic of Cameroon.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Signed and authenticated by the bank at______________ on _____________ </w:t>
      </w:r>
    </w:p>
    <w:p>
      <w:pPr>
        <w:autoSpaceDN w:val="0"/>
        <w:autoSpaceDE w:val="0"/>
        <w:widowControl/>
        <w:spacing w:line="250" w:lineRule="exact" w:before="53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Signature of the bank]</w:t>
      </w:r>
    </w:p>
    <w:p>
      <w:pPr>
        <w:autoSpaceDN w:val="0"/>
        <w:autoSpaceDE w:val="0"/>
        <w:widowControl/>
        <w:spacing w:line="224" w:lineRule="exact" w:before="423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88 | 99</w:t>
      </w:r>
    </w:p>
    <w:p>
      <w:pPr>
        <w:sectPr>
          <w:pgSz w:w="12240" w:h="15840"/>
          <w:pgMar w:top="107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5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6: MODEL OF PERFORMANCE BOND (RETENTION FUND) </w:t>
      </w:r>
    </w:p>
    <w:p>
      <w:pPr>
        <w:autoSpaceDN w:val="0"/>
        <w:autoSpaceDE w:val="0"/>
        <w:widowControl/>
        <w:spacing w:line="260" w:lineRule="exact" w:before="252" w:after="0"/>
        <w:ind w:left="0" w:right="5616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Bank: ____________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 of the bond: No________________ </w:t>
      </w:r>
    </w:p>
    <w:p>
      <w:pPr>
        <w:autoSpaceDN w:val="0"/>
        <w:autoSpaceDE w:val="0"/>
        <w:widowControl/>
        <w:spacing w:line="260" w:lineRule="exact" w:before="258" w:after="0"/>
        <w:ind w:left="0" w:right="6048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Addressed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[Indicate the Project Owner]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[Address of Contracting Authority]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Hereinafter referred to as “the Project Owner”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Whereas________________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name and address of Supplier]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hereinafter referred to “the contractor”,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pledged, in execution of the contract, to carry out the works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subject of the works]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it is stipulated in the contract that the retention fund fixed at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[percentage below 10 % to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specified]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amount of the contract may be replaced by a joint guarantee,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Whereas we have agreed to provide the Contractor with this guarantee,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We, ____________________________________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the bank]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, </w:t>
      </w:r>
      <w:r>
        <w:br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Represented by _________________________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[names of signatories]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hereinafter referred to as “the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bank”,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Hence, we hereby affirm that on behalf of the Contractor, we guarantee and are responsible to the Project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Owner for a maximum amount of______________________________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 figures and letters]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corresponding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[percentage below 10 % to be specified]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contract price. </w:t>
      </w:r>
    </w:p>
    <w:p>
      <w:pPr>
        <w:autoSpaceDN w:val="0"/>
        <w:autoSpaceDE w:val="0"/>
        <w:widowControl/>
        <w:spacing w:line="260" w:lineRule="exact" w:before="260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And we pledge to pay to the Project Owner within a maximum deadline of eight (8) weeks upon his simple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written request declaring that the contractor has not fulfilled his contractual obligations or is indebted to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within the meaning of the contract, amended where need be, by its additional clauses, without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being able to defer the payment nor raise any contest for whatever reason, any sum(s) within the limits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equal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[percentage below 10 % </w:t>
      </w:r>
      <w:r>
        <w:rPr>
          <w:w w:val="97.90108722189198"/>
          <w:rFonts w:ascii="CIDFont+F1" w:hAnsi="CIDFont+F1" w:eastAsia="CIDFont+F1"/>
          <w:b/>
          <w:i/>
          <w:color w:val="000000"/>
          <w:sz w:val="23"/>
        </w:rPr>
        <w:t>to be specified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]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total amount of the works featuring in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final detailed account, without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having to prove or give the reasons nor the motive for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 of the sum indicated above. </w:t>
      </w:r>
    </w:p>
    <w:p>
      <w:pPr>
        <w:autoSpaceDN w:val="0"/>
        <w:autoSpaceDE w:val="0"/>
        <w:widowControl/>
        <w:spacing w:line="258" w:lineRule="exact" w:before="262" w:after="0"/>
        <w:ind w:left="0" w:right="26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We hereby agree that no change or addendum or any other amendment shall release us of any obligation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incumbent on us by virtue of this bond and we hereby incline by the present to the notification of any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amendment, addendum or change.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 enter into force upon signature. It shall be released within thirty (30) days from the date of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final acceptance of the works and upon release issued by the Project Owner.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Any request for payment made by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Project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Owner by virtue of this bond should be done by registered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mail with acknowledgement of receipt to reach the bank during the period of validity of this commitment.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This bond shall, for purposes of its interpretation and execution, be subject to Cameroon law. Cameroon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courts shall be the only jurisdictions competent to rule on this pledge and its consequences. </w:t>
      </w:r>
    </w:p>
    <w:p>
      <w:pPr>
        <w:autoSpaceDN w:val="0"/>
        <w:autoSpaceDE w:val="0"/>
        <w:widowControl/>
        <w:spacing w:line="250" w:lineRule="exact" w:before="268" w:after="0"/>
        <w:ind w:left="5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Signed and authenticated by the bank at__________ on _______ </w:t>
      </w:r>
    </w:p>
    <w:p>
      <w:pPr>
        <w:autoSpaceDN w:val="0"/>
        <w:autoSpaceDE w:val="0"/>
        <w:widowControl/>
        <w:spacing w:line="224" w:lineRule="exact" w:before="348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89 | 99</w:t>
      </w:r>
    </w:p>
    <w:p>
      <w:pPr>
        <w:sectPr>
          <w:pgSz w:w="12240" w:h="15840"/>
          <w:pgMar w:top="107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7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[Signature of the bank]</w:t>
      </w:r>
    </w:p>
    <w:p>
      <w:pPr>
        <w:autoSpaceDN w:val="0"/>
        <w:autoSpaceDE w:val="0"/>
        <w:widowControl/>
        <w:spacing w:line="250" w:lineRule="exact" w:before="1310" w:after="0"/>
        <w:ind w:left="0" w:right="3238" w:firstLine="0"/>
        <w:jc w:val="righ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ANNEX NO. 7: EVALUATION GRID </w:t>
      </w:r>
    </w:p>
    <w:p>
      <w:pPr>
        <w:autoSpaceDN w:val="0"/>
        <w:autoSpaceDE w:val="0"/>
        <w:widowControl/>
        <w:spacing w:line="260" w:lineRule="exact" w:before="260" w:after="0"/>
        <w:ind w:left="0" w:right="144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CONTENT TO BE EVALUATED AS PER THE PROVISIONS OF THE SPECIAL REGULATIONS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OF THE TENDER (SRIT) </w:t>
      </w:r>
    </w:p>
    <w:p>
      <w:pPr>
        <w:autoSpaceDN w:val="0"/>
        <w:autoSpaceDE w:val="0"/>
        <w:widowControl/>
        <w:spacing w:line="250" w:lineRule="exact" w:before="268" w:after="262"/>
        <w:ind w:left="7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ENVELOPE A:  ADMINISTRATIVE DOCUMENTS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606"/>
        </w:trPr>
        <w:tc>
          <w:tcPr>
            <w:tcW w:type="dxa" w:w="1732"/>
            <w:tcBorders>
              <w:start w:sz="4.0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36" w:after="0"/>
              <w:ind w:left="144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DOCUMENT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N° </w:t>
            </w:r>
          </w:p>
        </w:tc>
        <w:tc>
          <w:tcPr>
            <w:tcW w:type="dxa" w:w="8390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DESCRIPTION </w:t>
            </w:r>
          </w:p>
        </w:tc>
      </w:tr>
      <w:tr>
        <w:trPr>
          <w:trHeight w:hRule="exact" w:val="618"/>
        </w:trPr>
        <w:tc>
          <w:tcPr>
            <w:tcW w:type="dxa" w:w="1732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 </w:t>
            </w:r>
          </w:p>
        </w:tc>
        <w:tc>
          <w:tcPr>
            <w:tcW w:type="dxa" w:w="8390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6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Declaration of intention to tender stamped with the tariff in force (written by the bidder). </w:t>
            </w:r>
          </w:p>
        </w:tc>
      </w:tr>
      <w:tr>
        <w:trPr>
          <w:trHeight w:hRule="exact" w:val="306"/>
        </w:trPr>
        <w:tc>
          <w:tcPr>
            <w:tcW w:type="dxa" w:w="17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A.2 </w:t>
            </w:r>
          </w:p>
        </w:tc>
        <w:tc>
          <w:tcPr>
            <w:tcW w:type="dxa" w:w="8390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Certified Copy of the Business Registration, not more than three months old. </w:t>
            </w:r>
          </w:p>
        </w:tc>
      </w:tr>
      <w:tr>
        <w:trPr>
          <w:trHeight w:hRule="exact" w:val="922"/>
        </w:trPr>
        <w:tc>
          <w:tcPr>
            <w:tcW w:type="dxa" w:w="17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A.3 </w:t>
            </w:r>
          </w:p>
        </w:tc>
        <w:tc>
          <w:tcPr>
            <w:tcW w:type="dxa" w:w="8390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58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Certificate of non-bankruptcy established by the Court of 1st instance or the Chamber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Commerce, Industry and Trade of the place of residence of the bidder, not more than three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(03) months. </w:t>
            </w:r>
          </w:p>
        </w:tc>
      </w:tr>
      <w:tr>
        <w:trPr>
          <w:trHeight w:hRule="exact" w:val="812"/>
        </w:trPr>
        <w:tc>
          <w:tcPr>
            <w:tcW w:type="dxa" w:w="173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7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A.4 </w:t>
            </w:r>
          </w:p>
        </w:tc>
        <w:tc>
          <w:tcPr>
            <w:tcW w:type="dxa" w:w="8390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4" w:after="0"/>
              <w:ind w:left="60" w:right="604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Attestation of bank account of the bidder, issued by a first rate-bank approved by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Ministry in charge of Finance or by a foreign bank the first order not more than three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months. </w:t>
            </w:r>
          </w:p>
        </w:tc>
      </w:tr>
      <w:tr>
        <w:trPr>
          <w:trHeight w:hRule="exact" w:val="530"/>
        </w:trPr>
        <w:tc>
          <w:tcPr>
            <w:tcW w:type="dxa" w:w="17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A.5 </w:t>
            </w:r>
          </w:p>
        </w:tc>
        <w:tc>
          <w:tcPr>
            <w:tcW w:type="dxa" w:w="8390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Purchase receipt of tender file bearing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48,000 FCFA (Forty Eight Thousand Francs)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issued by Fonfuka Municipal treasury </w:t>
            </w:r>
          </w:p>
        </w:tc>
      </w:tr>
      <w:tr>
        <w:trPr>
          <w:trHeight w:hRule="exact" w:val="760"/>
        </w:trPr>
        <w:tc>
          <w:tcPr>
            <w:tcW w:type="dxa" w:w="17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A.6 </w:t>
            </w:r>
          </w:p>
        </w:tc>
        <w:tc>
          <w:tcPr>
            <w:tcW w:type="dxa" w:w="8390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04" w:after="0"/>
              <w:ind w:left="60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Bid Bond of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480,000 FCFA (Four Hundred and Eighty Thousand Francs)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attached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with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an Original receipt issued by the Deposit and Consignment Fund (CDEC)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</w:tr>
      <w:tr>
        <w:trPr>
          <w:trHeight w:hRule="exact" w:val="622"/>
        </w:trPr>
        <w:tc>
          <w:tcPr>
            <w:tcW w:type="dxa" w:w="17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7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A.7 </w:t>
            </w:r>
          </w:p>
        </w:tc>
        <w:tc>
          <w:tcPr>
            <w:tcW w:type="dxa" w:w="8390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40" w:after="0"/>
              <w:ind w:left="60" w:right="576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non-exclusion from Public Contracts issued by the Public Contract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Regulatory Board (ARMP) </w:t>
            </w:r>
          </w:p>
        </w:tc>
      </w:tr>
      <w:tr>
        <w:trPr>
          <w:trHeight w:hRule="exact" w:val="904"/>
        </w:trPr>
        <w:tc>
          <w:tcPr>
            <w:tcW w:type="dxa" w:w="173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A.8 </w:t>
            </w:r>
          </w:p>
        </w:tc>
        <w:tc>
          <w:tcPr>
            <w:tcW w:type="dxa" w:w="8390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78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the National Social Insurance Fund stating that the bidder has met all his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obligations vis a vis the Fund; the attestation should be less than three months old. </w:t>
            </w:r>
          </w:p>
        </w:tc>
      </w:tr>
      <w:tr>
        <w:trPr>
          <w:trHeight w:hRule="exact" w:val="530"/>
        </w:trPr>
        <w:tc>
          <w:tcPr>
            <w:tcW w:type="dxa" w:w="17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A.9 </w:t>
            </w:r>
          </w:p>
        </w:tc>
        <w:tc>
          <w:tcPr>
            <w:tcW w:type="dxa" w:w="8390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60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Tax Payers’ Registration (Attestation D’immatriculation) duly stamped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(fiscal stamp) </w:t>
            </w:r>
          </w:p>
        </w:tc>
      </w:tr>
      <w:tr>
        <w:trPr>
          <w:trHeight w:hRule="exact" w:val="786"/>
        </w:trPr>
        <w:tc>
          <w:tcPr>
            <w:tcW w:type="dxa" w:w="17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5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A.10 </w:t>
            </w:r>
          </w:p>
        </w:tc>
        <w:tc>
          <w:tcPr>
            <w:tcW w:type="dxa" w:w="8390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352" w:firstLine="0"/>
              <w:jc w:val="both"/>
            </w:pPr>
            <w:r>
              <w:rPr>
                <w:w w:val="98.6471448625837"/>
                <w:rFonts w:ascii="CIDFont+F3" w:hAnsi="CIDFont+F3" w:eastAsia="CIDFont+F3"/>
                <w:b w:val="0"/>
                <w:i w:val="0"/>
                <w:color w:val="000000"/>
                <w:sz w:val="21"/>
              </w:rPr>
              <w:t>A Valid Tax Compliance Certificate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{l’Attestation de Conformité Fiscale (ACF)}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issued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online from the tax administration's computer system.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Duly stamped (fiscal stamp); this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certificate should be less than three months old. </w:t>
            </w:r>
          </w:p>
        </w:tc>
      </w:tr>
      <w:tr>
        <w:trPr>
          <w:trHeight w:hRule="exact" w:val="408"/>
        </w:trPr>
        <w:tc>
          <w:tcPr>
            <w:tcW w:type="dxa" w:w="173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A.11 </w:t>
            </w:r>
          </w:p>
        </w:tc>
        <w:tc>
          <w:tcPr>
            <w:tcW w:type="dxa" w:w="8390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8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Tax Notice (Avis D’imposition) </w:t>
            </w:r>
          </w:p>
        </w:tc>
      </w:tr>
      <w:tr>
        <w:trPr>
          <w:trHeight w:hRule="exact" w:val="552"/>
        </w:trPr>
        <w:tc>
          <w:tcPr>
            <w:tcW w:type="dxa" w:w="173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44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A.12 </w:t>
            </w:r>
          </w:p>
        </w:tc>
        <w:tc>
          <w:tcPr>
            <w:tcW w:type="dxa" w:w="8390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44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Plan localization of business signed by the Bidder and stamped (fiscal stamp) </w:t>
            </w:r>
          </w:p>
        </w:tc>
      </w:tr>
      <w:tr>
        <w:trPr>
          <w:trHeight w:hRule="exact" w:val="306"/>
        </w:trPr>
        <w:tc>
          <w:tcPr>
            <w:tcW w:type="dxa" w:w="173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A.13 </w:t>
            </w:r>
          </w:p>
        </w:tc>
        <w:tc>
          <w:tcPr>
            <w:tcW w:type="dxa" w:w="8390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Power of attorney authorizing signatory to engage the enterprise in the Tender </w:t>
            </w:r>
          </w:p>
        </w:tc>
      </w:tr>
      <w:tr>
        <w:trPr>
          <w:trHeight w:hRule="exact" w:val="306"/>
        </w:trPr>
        <w:tc>
          <w:tcPr>
            <w:tcW w:type="dxa" w:w="17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A.14 </w:t>
            </w:r>
          </w:p>
        </w:tc>
        <w:tc>
          <w:tcPr>
            <w:tcW w:type="dxa" w:w="8390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6" w:after="0"/>
              <w:ind w:left="60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Group agreement in case of joined venture </w:t>
            </w:r>
          </w:p>
        </w:tc>
      </w:tr>
    </w:tbl>
    <w:p>
      <w:pPr>
        <w:autoSpaceDN w:val="0"/>
        <w:autoSpaceDE w:val="0"/>
        <w:widowControl/>
        <w:spacing w:line="260" w:lineRule="exact" w:before="256" w:after="0"/>
        <w:ind w:left="70" w:right="180" w:firstLine="0"/>
        <w:jc w:val="both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During the opening session of the Bids, if a document of the administrative bid is absent or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noncompliant, the bidder will be given forty-eight (48) hours to produce or replace the said document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else it will be eliminated during the evaluation of the Bids. No such document will be accepted after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this deadline </w:t>
      </w:r>
    </w:p>
    <w:p>
      <w:pPr>
        <w:autoSpaceDN w:val="0"/>
        <w:autoSpaceDE w:val="0"/>
        <w:widowControl/>
        <w:spacing w:line="224" w:lineRule="exact" w:before="184" w:after="0"/>
        <w:ind w:left="70" w:right="432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90 | 99</w:t>
      </w:r>
    </w:p>
    <w:p>
      <w:pPr>
        <w:sectPr>
          <w:pgSz w:w="12240" w:h="15840"/>
          <w:pgMar w:top="298" w:right="964" w:bottom="372" w:left="112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8"/>
        <w:ind w:left="0" w:right="0"/>
      </w:pPr>
    </w:p>
    <w:p>
      <w:pPr>
        <w:autoSpaceDN w:val="0"/>
        <w:autoSpaceDE w:val="0"/>
        <w:widowControl/>
        <w:spacing w:line="250" w:lineRule="exact" w:before="0" w:after="262"/>
        <w:ind w:left="1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ENVELOPE B:  TECHNICAL DOCUMENT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82"/>
        </w:trPr>
        <w:tc>
          <w:tcPr>
            <w:tcW w:type="dxa" w:w="1502"/>
            <w:tcBorders>
              <w:start w:sz="3.1999999999999886" w:val="single" w:color="#000000"/>
              <w:top w:sz="3.2000000000000455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 General presentation of the tender files </w:t>
            </w:r>
          </w:p>
        </w:tc>
      </w:tr>
      <w:tr>
        <w:trPr>
          <w:trHeight w:hRule="exact" w:val="1048"/>
        </w:trPr>
        <w:tc>
          <w:tcPr>
            <w:tcW w:type="dxa" w:w="8546"/>
            <w:gridSpan w:val="2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436" w:right="259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˗Document slotted or spirally bound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˗Table of content page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˗Colour sheets separation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˗ Presentation of documents in the order given in this tender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1502"/>
            <w:tcBorders>
              <w:start w:sz="3.1999999999999886" w:val="single" w:color="#000000"/>
              <w:top w:sz="3.2000000000000455" w:val="single" w:color="#000000"/>
              <w:end w:sz="3.2000000000000455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LIST OF REFERENCES OF THE ENTERPRISE IN SIMILAR JOBS </w:t>
            </w:r>
          </w:p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3.2000000000000455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B.2.1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List of references of the enterprise in similar jobs justified by signed contracts (first and last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pages) and minutes of reception or attestation of clearances of works executed. </w:t>
            </w:r>
          </w:p>
        </w:tc>
      </w:tr>
      <w:tr>
        <w:trPr>
          <w:trHeight w:hRule="exact" w:val="356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1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st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>2</w:t>
            </w:r>
            <w:r>
              <w:rPr>
                <w:rFonts w:ascii="CIDFont+F3" w:hAnsi="CIDFont+F3" w:eastAsia="CIDFont+F3"/>
                <w:b w:val="0"/>
                <w:i w:val="0"/>
                <w:color w:val="000000"/>
                <w:sz w:val="15"/>
              </w:rPr>
              <w:t>nd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B.3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QUALIFICATION AND EXPERIENCE OF SUPERVISORY STAFF </w:t>
            </w:r>
          </w:p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B.3.1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98" w:right="86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01 Works Supervisor (at least Senior technician in Bioingineering/ Hygiene and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Sanitation)</w:t>
            </w:r>
          </w:p>
        </w:tc>
      </w:tr>
      <w:tr>
        <w:trPr>
          <w:trHeight w:hRule="exact" w:val="526"/>
        </w:trPr>
        <w:tc>
          <w:tcPr>
            <w:tcW w:type="dxa" w:w="1502"/>
            <w:vMerge w:val="restart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440" w:after="0"/>
              <w:ind w:left="718" w:right="662" w:firstLine="0"/>
              <w:jc w:val="both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Qualification of the works supervisor: (at least HND in Bioingineering/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Hygiene and Sanitation (BAC +2)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160"/>
        </w:trPr>
        <w:tc>
          <w:tcPr>
            <w:tcW w:type="dxa" w:w="2560"/>
            <w:vMerge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Professional experience of the project engineer ≥ 02 years (signed CV)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60" w:lineRule="exact" w:before="112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the technical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B.3.2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2" w:after="0"/>
              <w:ind w:left="98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01 Site foreman be a Civil/Rural Engineering Technician (Civil/Rural Engineering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>BAC)</w:t>
            </w:r>
          </w:p>
        </w:tc>
      </w:tr>
      <w:tr>
        <w:trPr>
          <w:trHeight w:hRule="exact" w:val="526"/>
        </w:trPr>
        <w:tc>
          <w:tcPr>
            <w:tcW w:type="dxa" w:w="1502"/>
            <w:vMerge w:val="restart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828" w:after="0"/>
              <w:ind w:left="576" w:right="576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  <w:r>
              <w:br/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.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Qualification of the Site foreman: (Technical Certificate in Bioingineering/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Hygiene and Sanitation (BAC  or Equivalent Certificate)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682"/>
        </w:trPr>
        <w:tc>
          <w:tcPr>
            <w:tcW w:type="dxa" w:w="2560"/>
            <w:vMerge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72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Professional experience of the Site foreman ≥ 03 years (signed CV)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60" w:lineRule="exact" w:before="112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certified copy of the technical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B.4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TECHNICAL PROPOSALS </w:t>
            </w:r>
          </w:p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B.4.1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Organigram of the project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2.399999999999636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B.4.2 </w:t>
            </w:r>
          </w:p>
        </w:tc>
        <w:tc>
          <w:tcPr>
            <w:tcW w:type="dxa" w:w="7044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Logical sequence for the execution of the task </w:t>
            </w:r>
          </w:p>
        </w:tc>
        <w:tc>
          <w:tcPr>
            <w:tcW w:type="dxa" w:w="836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B.4.3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Quality control method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B.4.4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Environmental protection measures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B.4.5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Security and safety at the site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B.4.6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Duration of execution in respect with the Tender file (GANTT and PERT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planning)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B.5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LOGISTICS (Equipment put aside for this project)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B.5.1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a pick-up or other van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B.5.2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a trolley tuck or wheelbarrow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B.5.3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Proof of ownership or rental of small equipment (dig axes, spades, iron bar,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cramps, clamps etc.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B.6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FINANCIAL CAPACITY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B.6.1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 attestation of financial capacity (solvency) of the enterprise issued by a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24" w:lineRule="exact" w:before="12" w:after="0"/>
        <w:ind w:left="138" w:right="576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91 | 99</w:t>
      </w:r>
    </w:p>
    <w:p>
      <w:pPr>
        <w:sectPr>
          <w:pgSz w:w="12240" w:h="15840"/>
          <w:pgMar w:top="430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78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1st class bank located in any area in Cameroon and approved by the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Ministry of Finance and respect COBAC conditions. =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24,000,000 FCFA </w:t>
            </w: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(Twenty Four Million Francs)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B.7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Attestation of site visit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signed by the bidder or mandated representative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B.8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152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Summary report of site visit signed by the bidder or mandated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representative and justified with pictures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B.9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Special Technical Clauses initialled in all the pages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2"/>
        </w:trPr>
        <w:tc>
          <w:tcPr>
            <w:tcW w:type="dxa" w:w="1502"/>
            <w:tcBorders>
              <w:start w:sz="3.1999999999999886" w:val="single" w:color="#000000"/>
              <w:top w:sz="3.2000000000000455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B.10 </w:t>
            </w:r>
          </w:p>
        </w:tc>
        <w:tc>
          <w:tcPr>
            <w:tcW w:type="dxa" w:w="7044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Special Administrative Clauses completed and initialled in all the pages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and last page signed </w:t>
            </w:r>
          </w:p>
        </w:tc>
        <w:tc>
          <w:tcPr>
            <w:tcW w:type="dxa" w:w="836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524" w:after="260"/>
        <w:ind w:left="1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ENVELOPE C- FINANCIAL FILE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2.00000000000003" w:type="dxa"/>
      </w:tblPr>
      <w:tblGrid>
        <w:gridCol w:w="2560"/>
        <w:gridCol w:w="2560"/>
        <w:gridCol w:w="2560"/>
        <w:gridCol w:w="2560"/>
      </w:tblGrid>
      <w:tr>
        <w:trPr>
          <w:trHeight w:hRule="exact" w:val="406"/>
        </w:trPr>
        <w:tc>
          <w:tcPr>
            <w:tcW w:type="dxa" w:w="1316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7142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DESIGNATION.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YES </w:t>
            </w:r>
          </w:p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NO </w:t>
            </w:r>
          </w:p>
        </w:tc>
      </w:tr>
      <w:tr>
        <w:trPr>
          <w:trHeight w:hRule="exact" w:val="404"/>
        </w:trPr>
        <w:tc>
          <w:tcPr>
            <w:tcW w:type="dxa" w:w="1316"/>
            <w:tcBorders>
              <w:start w:sz="4.0" w:val="single" w:color="#000000"/>
              <w:top w:sz="2.400000000000091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C1 </w:t>
            </w:r>
          </w:p>
        </w:tc>
        <w:tc>
          <w:tcPr>
            <w:tcW w:type="dxa" w:w="7142"/>
            <w:tcBorders>
              <w:start w:sz="4.0" w:val="single" w:color="#000000"/>
              <w:top w:sz="2.400000000000091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A submission letter, signed, dated and stamped. (see ANNEX 3) </w:t>
            </w:r>
          </w:p>
        </w:tc>
        <w:tc>
          <w:tcPr>
            <w:tcW w:type="dxa" w:w="848"/>
            <w:tcBorders>
              <w:start w:sz="4.0" w:val="single" w:color="#000000"/>
              <w:top w:sz="2.400000000000091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2.400000000000091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4"/>
        </w:trPr>
        <w:tc>
          <w:tcPr>
            <w:tcW w:type="dxa" w:w="1316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C2 </w:t>
            </w:r>
          </w:p>
        </w:tc>
        <w:tc>
          <w:tcPr>
            <w:tcW w:type="dxa" w:w="7142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8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Completed and signed framework of unit prices. </w:t>
            </w:r>
          </w:p>
        </w:tc>
        <w:tc>
          <w:tcPr>
            <w:tcW w:type="dxa" w:w="848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30"/>
        </w:trPr>
        <w:tc>
          <w:tcPr>
            <w:tcW w:type="dxa" w:w="131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8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C3 </w:t>
            </w:r>
          </w:p>
        </w:tc>
        <w:tc>
          <w:tcPr>
            <w:tcW w:type="dxa" w:w="714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42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Signed Bills of quantities and cost estimates indicating the total amount </w:t>
            </w: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without taxes (HT) and with taxes (TTC), in figures and in words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80"/>
        </w:trPr>
        <w:tc>
          <w:tcPr>
            <w:tcW w:type="dxa" w:w="131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C4 </w:t>
            </w:r>
          </w:p>
        </w:tc>
        <w:tc>
          <w:tcPr>
            <w:tcW w:type="dxa" w:w="714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4" w:after="0"/>
              <w:ind w:left="98" w:right="0" w:firstLine="0"/>
              <w:jc w:val="left"/>
            </w:pPr>
            <w:r>
              <w:rPr>
                <w:w w:val="97.90108722189198"/>
                <w:rFonts w:ascii="CIDFont+F3" w:hAnsi="CIDFont+F3" w:eastAsia="CIDFont+F3"/>
                <w:b w:val="0"/>
                <w:i w:val="0"/>
                <w:color w:val="000000"/>
                <w:sz w:val="23"/>
              </w:rPr>
              <w:t xml:space="preserve">Sub details of unit prices all pages initialled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84"/>
        </w:trPr>
        <w:tc>
          <w:tcPr>
            <w:tcW w:type="dxa" w:w="8458"/>
            <w:gridSpan w:val="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/>
                <w:i w:val="0"/>
                <w:color w:val="000000"/>
                <w:sz w:val="23"/>
              </w:rPr>
              <w:t xml:space="preserve">TOTAL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776" w:after="0"/>
        <w:ind w:left="802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This evaluation will be done in a purely binary (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YES)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(NO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) with an acceptable minimum </w:t>
      </w:r>
    </w:p>
    <w:p>
      <w:pPr>
        <w:autoSpaceDN w:val="0"/>
        <w:autoSpaceDE w:val="0"/>
        <w:widowControl/>
        <w:spacing w:line="248" w:lineRule="exact" w:before="276" w:after="0"/>
        <w:ind w:left="138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from at least 75% of the essential criteria taken in account.</w:t>
      </w:r>
    </w:p>
    <w:p>
      <w:pPr>
        <w:autoSpaceDN w:val="0"/>
        <w:autoSpaceDE w:val="0"/>
        <w:widowControl/>
        <w:spacing w:line="258" w:lineRule="exact" w:before="256" w:after="0"/>
        <w:ind w:left="138" w:right="198" w:firstLine="66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will be awarded to the bidder who would have proposed the offer with the lowest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amount, in conformity with the regulations of the Tender Documents and having satisfied 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eliminatory criteria and at 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essential criteria. </w:t>
      </w:r>
    </w:p>
    <w:p>
      <w:pPr>
        <w:autoSpaceDN w:val="0"/>
        <w:tabs>
          <w:tab w:pos="802" w:val="left"/>
          <w:tab w:pos="814" w:val="left"/>
          <w:tab w:pos="1152" w:val="left"/>
          <w:tab w:pos="1392" w:val="left"/>
          <w:tab w:pos="1490" w:val="left"/>
        </w:tabs>
        <w:autoSpaceDE w:val="0"/>
        <w:widowControl/>
        <w:spacing w:line="260" w:lineRule="exact" w:before="8" w:after="0"/>
        <w:ind w:left="138" w:right="144" w:firstLine="0"/>
        <w:jc w:val="left"/>
      </w:pP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Eliminatory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Outright elimination during the opening session of the Bids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Deadline for delivery higher than prescribed;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False declaration or falsified documents;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 bid with the external envelope carrying a sign or mark leading to the identification of the </w:t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bidder;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Absence of Bid Bond and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an Original receipt issued by the Deposit and Consignment </w:t>
      </w:r>
      <w:r>
        <w:tab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Fund (CDEC);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Non-respect of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essential criteria;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During the opening session of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if a document of the administrative bid is absent or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noncompliant, the bidder will be given forty-eight (48) hours to produce or replace said document else will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 eliminated during the evaluation of the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Bids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No such document will be accepted after this deadline. </w:t>
      </w:r>
    </w:p>
    <w:p>
      <w:pPr>
        <w:autoSpaceDN w:val="0"/>
        <w:autoSpaceDE w:val="0"/>
        <w:widowControl/>
        <w:spacing w:line="248" w:lineRule="exact" w:before="18" w:after="0"/>
        <w:ind w:left="47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C.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Essential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50" w:lineRule="exact" w:before="58" w:after="0"/>
        <w:ind w:left="98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General presentation of the tender files; </w:t>
      </w:r>
    </w:p>
    <w:p>
      <w:pPr>
        <w:autoSpaceDN w:val="0"/>
        <w:autoSpaceDE w:val="0"/>
        <w:widowControl/>
        <w:spacing w:line="248" w:lineRule="exact" w:before="68" w:after="0"/>
        <w:ind w:left="98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Financial capacity; </w:t>
      </w:r>
    </w:p>
    <w:p>
      <w:pPr>
        <w:autoSpaceDN w:val="0"/>
        <w:autoSpaceDE w:val="0"/>
        <w:widowControl/>
        <w:spacing w:line="250" w:lineRule="exact" w:before="68" w:after="0"/>
        <w:ind w:left="98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References of the company in similar achievements; </w:t>
      </w:r>
    </w:p>
    <w:p>
      <w:pPr>
        <w:autoSpaceDN w:val="0"/>
        <w:autoSpaceDE w:val="0"/>
        <w:widowControl/>
        <w:spacing w:line="250" w:lineRule="exact" w:before="64" w:after="0"/>
        <w:ind w:left="98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Quality of the personnel; </w:t>
      </w:r>
    </w:p>
    <w:p>
      <w:pPr>
        <w:autoSpaceDN w:val="0"/>
        <w:autoSpaceDE w:val="0"/>
        <w:widowControl/>
        <w:spacing w:line="224" w:lineRule="exact" w:before="204" w:after="0"/>
        <w:ind w:left="138" w:right="576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92 | 99</w:t>
      </w:r>
    </w:p>
    <w:p>
      <w:pPr>
        <w:sectPr>
          <w:pgSz w:w="12240" w:h="15840"/>
          <w:pgMar w:top="296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84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Technical organization of the works; </w:t>
      </w:r>
    </w:p>
    <w:p>
      <w:pPr>
        <w:autoSpaceDN w:val="0"/>
        <w:autoSpaceDE w:val="0"/>
        <w:widowControl/>
        <w:spacing w:line="250" w:lineRule="exact" w:before="64" w:after="0"/>
        <w:ind w:left="84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6.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Safety measures on the site; </w:t>
      </w:r>
    </w:p>
    <w:p>
      <w:pPr>
        <w:autoSpaceDN w:val="0"/>
        <w:autoSpaceDE w:val="0"/>
        <w:widowControl/>
        <w:spacing w:line="250" w:lineRule="exact" w:before="64" w:after="0"/>
        <w:ind w:left="84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Logistics; </w:t>
      </w:r>
    </w:p>
    <w:p>
      <w:pPr>
        <w:autoSpaceDN w:val="0"/>
        <w:autoSpaceDE w:val="0"/>
        <w:widowControl/>
        <w:spacing w:line="248" w:lineRule="exact" w:before="68" w:after="0"/>
        <w:ind w:left="84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Attestation and report of site visit; </w:t>
      </w:r>
    </w:p>
    <w:p>
      <w:pPr>
        <w:autoSpaceDN w:val="0"/>
        <w:autoSpaceDE w:val="0"/>
        <w:widowControl/>
        <w:spacing w:line="250" w:lineRule="exact" w:before="66" w:after="0"/>
        <w:ind w:left="84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Technical Clauses initialled in all the pages; </w:t>
      </w:r>
    </w:p>
    <w:p>
      <w:pPr>
        <w:autoSpaceDN w:val="0"/>
        <w:autoSpaceDE w:val="0"/>
        <w:widowControl/>
        <w:spacing w:line="250" w:lineRule="exact" w:before="66" w:after="0"/>
        <w:ind w:left="84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10.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Special Administrative Clauses completed and initialled in all the pages.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316" w:after="0"/>
        <w:ind w:left="0" w:right="1008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. 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Main qualification criteria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criteria relating to the qualification of candidates could be indicative on the following: </w:t>
      </w:r>
    </w:p>
    <w:p>
      <w:pPr>
        <w:autoSpaceDN w:val="0"/>
        <w:autoSpaceDE w:val="0"/>
        <w:widowControl/>
        <w:spacing w:line="258" w:lineRule="exact" w:before="5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essential criteria are subjected to minima whose detail is given in the Special Tender Regulation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(RPAO).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60" w:after="0"/>
        <w:ind w:left="0" w:right="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This evaluation will be done in a purely binary (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YES)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or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(NO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) with an acceptable minimum from at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essential criteria taken in account. </w:t>
      </w:r>
    </w:p>
    <w:p>
      <w:pPr>
        <w:autoSpaceDN w:val="0"/>
        <w:autoSpaceDE w:val="0"/>
        <w:widowControl/>
        <w:spacing w:line="260" w:lineRule="exact" w:before="60" w:after="0"/>
        <w:ind w:left="0" w:right="20" w:firstLine="664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contract will be awarded to the bidder who would have proposed the offer with the lowest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amount, in conformity with the regulations of the Tender Documents and having satisfied to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100%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eliminatory criteria and at least 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75%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of the essential criteria. </w:t>
      </w:r>
    </w:p>
    <w:p>
      <w:pPr>
        <w:autoSpaceDN w:val="0"/>
        <w:autoSpaceDE w:val="0"/>
        <w:widowControl/>
        <w:spacing w:line="250" w:lineRule="exact" w:before="10" w:after="0"/>
        <w:ind w:left="664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Abnormally low costing will be rejected as per the special tender regulations </w:t>
      </w:r>
    </w:p>
    <w:p>
      <w:pPr>
        <w:autoSpaceDN w:val="0"/>
        <w:autoSpaceDE w:val="0"/>
        <w:widowControl/>
        <w:spacing w:line="224" w:lineRule="exact" w:before="8920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93 | 99</w:t>
      </w:r>
    </w:p>
    <w:p>
      <w:pPr>
        <w:sectPr>
          <w:pgSz w:w="12240" w:h="15840"/>
          <w:pgMar w:top="29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1996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>ANNEX NO. 8: MODEL ATTESTATION OF SITE VISITE</w:t>
      </w:r>
    </w:p>
    <w:p>
      <w:pPr>
        <w:autoSpaceDN w:val="0"/>
        <w:autoSpaceDE w:val="0"/>
        <w:widowControl/>
        <w:spacing w:line="290" w:lineRule="exact" w:before="526" w:after="0"/>
        <w:ind w:left="0" w:right="0" w:firstLine="0"/>
        <w:jc w:val="center"/>
      </w:pP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Company Letterhead </w:t>
      </w:r>
    </w:p>
    <w:p>
      <w:pPr>
        <w:autoSpaceDN w:val="0"/>
        <w:autoSpaceDE w:val="0"/>
        <w:widowControl/>
        <w:spacing w:line="292" w:lineRule="exact" w:before="618" w:after="0"/>
        <w:ind w:left="0" w:right="0" w:firstLine="0"/>
        <w:jc w:val="left"/>
      </w:pP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 xml:space="preserve">To whom it may concern </w:t>
      </w:r>
    </w:p>
    <w:p>
      <w:pPr>
        <w:autoSpaceDN w:val="0"/>
        <w:autoSpaceDE w:val="0"/>
        <w:widowControl/>
        <w:spacing w:line="332" w:lineRule="exact" w:before="322" w:after="0"/>
        <w:ind w:left="0" w:right="2760" w:firstLine="0"/>
        <w:jc w:val="right"/>
      </w:pPr>
      <w:r>
        <w:rPr>
          <w:rFonts w:ascii="CIDFont+F2" w:hAnsi="CIDFont+F2" w:eastAsia="CIDFont+F2"/>
          <w:b/>
          <w:i w:val="0"/>
          <w:color w:val="000000"/>
          <w:sz w:val="30"/>
        </w:rPr>
        <w:t>ATTESTATION OF SITE VISITE</w:t>
      </w:r>
    </w:p>
    <w:p>
      <w:pPr>
        <w:autoSpaceDN w:val="0"/>
        <w:autoSpaceDE w:val="0"/>
        <w:widowControl/>
        <w:spacing w:line="332" w:lineRule="exact" w:before="232" w:after="0"/>
        <w:ind w:left="0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I, the undersign Mr/Mrs _______________________ representing (the company) </w:t>
      </w:r>
    </w:p>
    <w:p>
      <w:pPr>
        <w:autoSpaceDN w:val="0"/>
        <w:autoSpaceDE w:val="0"/>
        <w:widowControl/>
        <w:spacing w:line="332" w:lineRule="exact" w:before="186" w:after="0"/>
        <w:ind w:left="0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hereby attest on my honour to have  today the (date) _____________________, </w:t>
      </w:r>
    </w:p>
    <w:p>
      <w:pPr>
        <w:autoSpaceDN w:val="0"/>
        <w:autoSpaceDE w:val="0"/>
        <w:widowControl/>
        <w:spacing w:line="330" w:lineRule="exact" w:before="188" w:after="128"/>
        <w:ind w:left="0" w:right="0" w:firstLine="0"/>
        <w:jc w:val="center"/>
      </w:pP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carried out a visit to inspect the site for _________________________________,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242"/>
        <w:gridCol w:w="1242"/>
        <w:gridCol w:w="1242"/>
        <w:gridCol w:w="1242"/>
        <w:gridCol w:w="1242"/>
        <w:gridCol w:w="1242"/>
        <w:gridCol w:w="1242"/>
        <w:gridCol w:w="1242"/>
      </w:tblGrid>
      <w:tr>
        <w:trPr>
          <w:trHeight w:hRule="exact" w:val="452"/>
        </w:trPr>
        <w:tc>
          <w:tcPr>
            <w:tcW w:type="dxa" w:w="6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left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as </w:t>
            </w:r>
          </w:p>
        </w:tc>
        <w:tc>
          <w:tcPr>
            <w:tcW w:type="dxa" w:w="1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>per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Open </w:t>
            </w:r>
          </w:p>
        </w:tc>
        <w:tc>
          <w:tcPr>
            <w:tcW w:type="dxa" w:w="1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National </w:t>
            </w:r>
          </w:p>
        </w:tc>
        <w:tc>
          <w:tcPr>
            <w:tcW w:type="dxa" w:w="1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Invitation </w:t>
            </w:r>
          </w:p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>to</w:t>
            </w:r>
          </w:p>
        </w:tc>
        <w:tc>
          <w:tcPr>
            <w:tcW w:type="dxa" w:w="1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 w:val="0"/>
                <w:i w:val="0"/>
                <w:color w:val="000000"/>
                <w:sz w:val="30"/>
              </w:rPr>
              <w:t xml:space="preserve">Tender 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92" w:after="0"/>
              <w:ind w:left="0" w:right="10" w:firstLine="0"/>
              <w:jc w:val="right"/>
            </w:pPr>
            <w:r>
              <w:rPr>
                <w:w w:val="101.32788144625151"/>
                <w:rFonts w:ascii="CIDFont+F3" w:hAnsi="CIDFont+F3" w:eastAsia="CIDFont+F3"/>
                <w:b w:val="0"/>
                <w:i w:val="0"/>
                <w:color w:val="000000"/>
                <w:sz w:val="26"/>
              </w:rPr>
              <w:t xml:space="preserve">No. </w:t>
            </w:r>
          </w:p>
        </w:tc>
      </w:tr>
    </w:tbl>
    <w:p>
      <w:pPr>
        <w:autoSpaceDN w:val="0"/>
        <w:autoSpaceDE w:val="0"/>
        <w:widowControl/>
        <w:spacing w:line="292" w:lineRule="exact" w:before="124" w:after="0"/>
        <w:ind w:left="0" w:right="0" w:firstLine="0"/>
        <w:jc w:val="left"/>
      </w:pPr>
      <w:r>
        <w:rPr>
          <w:w w:val="101.32788144625151"/>
          <w:rFonts w:ascii="CIDFont+F3" w:hAnsi="CIDFont+F3" w:eastAsia="CIDFont+F3"/>
          <w:b w:val="0"/>
          <w:i w:val="0"/>
          <w:color w:val="000000"/>
          <w:sz w:val="26"/>
        </w:rPr>
        <w:t>00013/ONIT/MINDDEVEL/FC/FCITB/PIB/2026 Of ____________</w:t>
      </w:r>
    </w:p>
    <w:p>
      <w:pPr>
        <w:autoSpaceDN w:val="0"/>
        <w:autoSpaceDE w:val="0"/>
        <w:widowControl/>
        <w:spacing w:line="332" w:lineRule="exact" w:before="684" w:after="0"/>
        <w:ind w:left="0" w:right="0" w:firstLine="0"/>
        <w:jc w:val="center"/>
      </w:pPr>
      <w:r>
        <w:rPr>
          <w:rFonts w:ascii="CIDFont+F2" w:hAnsi="CIDFont+F2" w:eastAsia="CIDFont+F2"/>
          <w:b/>
          <w:i w:val="0"/>
          <w:color w:val="000000"/>
          <w:sz w:val="30"/>
        </w:rPr>
        <w:t>In testimony whereof</w:t>
      </w: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, this attestation is issued to serve the purpose it is intended </w:t>
      </w:r>
    </w:p>
    <w:p>
      <w:pPr>
        <w:autoSpaceDN w:val="0"/>
        <w:autoSpaceDE w:val="0"/>
        <w:widowControl/>
        <w:spacing w:line="330" w:lineRule="exact" w:before="190" w:after="0"/>
        <w:ind w:left="0" w:right="0" w:firstLine="0"/>
        <w:jc w:val="left"/>
      </w:pP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for. </w:t>
      </w:r>
    </w:p>
    <w:p>
      <w:pPr>
        <w:autoSpaceDN w:val="0"/>
        <w:autoSpaceDE w:val="0"/>
        <w:widowControl/>
        <w:spacing w:line="250" w:lineRule="exact" w:before="45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  <w:u w:val="single"/>
        </w:rPr>
        <w:t>ATT:</w:t>
      </w: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334" w:lineRule="exact" w:before="266" w:after="0"/>
        <w:ind w:left="338" w:right="0" w:firstLine="0"/>
        <w:jc w:val="left"/>
      </w:pPr>
      <w:r>
        <w:rPr>
          <w:rFonts w:ascii="CIDFont+F11" w:hAnsi="CIDFont+F11" w:eastAsia="CIDFont+F11"/>
          <w:b w:val="0"/>
          <w:i w:val="0"/>
          <w:color w:val="000000"/>
          <w:sz w:val="30"/>
        </w:rPr>
        <w:t></w:t>
      </w: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Summary site visit report </w:t>
      </w:r>
    </w:p>
    <w:p>
      <w:pPr>
        <w:autoSpaceDN w:val="0"/>
        <w:autoSpaceDE w:val="0"/>
        <w:widowControl/>
        <w:spacing w:line="334" w:lineRule="exact" w:before="236" w:after="0"/>
        <w:ind w:left="338" w:right="0" w:firstLine="0"/>
        <w:jc w:val="left"/>
      </w:pPr>
      <w:r>
        <w:rPr>
          <w:rFonts w:ascii="CIDFont+F11" w:hAnsi="CIDFont+F11" w:eastAsia="CIDFont+F11"/>
          <w:b w:val="0"/>
          <w:i w:val="0"/>
          <w:color w:val="000000"/>
          <w:sz w:val="30"/>
        </w:rPr>
        <w:t></w:t>
      </w:r>
      <w:r>
        <w:rPr>
          <w:rFonts w:ascii="CIDFont+F3" w:hAnsi="CIDFont+F3" w:eastAsia="CIDFont+F3"/>
          <w:b w:val="0"/>
          <w:i w:val="0"/>
          <w:color w:val="000000"/>
          <w:sz w:val="30"/>
        </w:rPr>
        <w:t xml:space="preserve">Site pictures </w:t>
      </w:r>
    </w:p>
    <w:p>
      <w:pPr>
        <w:autoSpaceDN w:val="0"/>
        <w:autoSpaceDE w:val="0"/>
        <w:widowControl/>
        <w:spacing w:line="188" w:lineRule="exact" w:before="3932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</w:p>
    <w:p>
      <w:pPr>
        <w:autoSpaceDN w:val="0"/>
        <w:autoSpaceDE w:val="0"/>
        <w:widowControl/>
        <w:spacing w:line="188" w:lineRule="exact" w:before="6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</w:p>
    <w:p>
      <w:pPr>
        <w:autoSpaceDN w:val="0"/>
        <w:autoSpaceDE w:val="0"/>
        <w:widowControl/>
        <w:spacing w:line="248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94 | 99</w:t>
      </w:r>
    </w:p>
    <w:p>
      <w:pPr>
        <w:sectPr>
          <w:pgSz w:w="12240" w:h="15840"/>
          <w:pgMar w:top="946" w:right="110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418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70" w:after="0"/>
              <w:ind w:left="0" w:right="3144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11: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72.0" w:type="dxa"/>
      </w:tblPr>
      <w:tblGrid>
        <w:gridCol w:w="9924"/>
      </w:tblGrid>
      <w:tr>
        <w:trPr>
          <w:trHeight w:hRule="exact" w:val="536"/>
        </w:trPr>
        <w:tc>
          <w:tcPr>
            <w:tcW w:type="dxa" w:w="880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JUSTIFICATION OF PRELIMINARY STUDIES </w:t>
            </w:r>
          </w:p>
        </w:tc>
      </w:tr>
    </w:tbl>
    <w:p>
      <w:pPr>
        <w:autoSpaceDN w:val="0"/>
        <w:autoSpaceDE w:val="0"/>
        <w:widowControl/>
        <w:spacing w:line="224" w:lineRule="exact" w:before="5948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95 | 99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34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288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[To be systematically filled by the Project Owner based on the nature of services to be executed and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according to the specifications of Point 5.a of Circular No. 003/CAB/PM of 18 April 2008 relating to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respect of rules governing the award, execution and control of public contracts] </w:t>
      </w:r>
    </w:p>
    <w:p>
      <w:pPr>
        <w:autoSpaceDN w:val="0"/>
        <w:autoSpaceDE w:val="0"/>
        <w:widowControl/>
        <w:spacing w:line="250" w:lineRule="exact" w:before="534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Note on preliminary studies </w:t>
      </w:r>
    </w:p>
    <w:p>
      <w:pPr>
        <w:autoSpaceDN w:val="0"/>
        <w:autoSpaceDE w:val="0"/>
        <w:widowControl/>
        <w:spacing w:line="258" w:lineRule="exact" w:before="256" w:after="0"/>
        <w:ind w:left="0" w:right="24" w:firstLine="0"/>
        <w:jc w:val="both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 accordance with the Public Contracts Code, the Project Owner must, prior to commencing the procedure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to award contracts or refer to the competent Tenders Board, ensure that draft tender files are prepared based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on preliminary studies.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These studies must be required during the examination of the Tender File (TF) by the Tenders Board.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is bound to fill the questionnaire in annex 1 accompanied by justifications of the said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studies.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center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Justification of preliminary studies </w:t>
      </w:r>
    </w:p>
    <w:p>
      <w:pPr>
        <w:autoSpaceDN w:val="0"/>
        <w:autoSpaceDE w:val="0"/>
        <w:widowControl/>
        <w:spacing w:line="250" w:lineRule="exact" w:before="404" w:after="0"/>
        <w:ind w:left="3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Attach the preliminary studies. </w:t>
      </w:r>
    </w:p>
    <w:p>
      <w:pPr>
        <w:autoSpaceDN w:val="0"/>
        <w:autoSpaceDE w:val="0"/>
        <w:widowControl/>
        <w:spacing w:line="250" w:lineRule="exact" w:before="136" w:after="0"/>
        <w:ind w:left="338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Indicate </w:t>
      </w:r>
    </w:p>
    <w:p>
      <w:pPr>
        <w:autoSpaceDN w:val="0"/>
        <w:tabs>
          <w:tab w:pos="1352" w:val="left"/>
        </w:tabs>
        <w:autoSpaceDE w:val="0"/>
        <w:widowControl/>
        <w:spacing w:line="248" w:lineRule="exact" w:before="142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2.1.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date studies were carried out;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140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2.2.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The name of the public or private Project Manager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138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2.3.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References of the contract, if Private Manager carried it out; </w:t>
      </w:r>
    </w:p>
    <w:p>
      <w:pPr>
        <w:autoSpaceDN w:val="0"/>
        <w:autoSpaceDE w:val="0"/>
        <w:widowControl/>
        <w:spacing w:line="250" w:lineRule="exact" w:before="528" w:after="0"/>
        <w:ind w:left="13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2.4.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If maintenance works </w:t>
      </w:r>
    </w:p>
    <w:p>
      <w:pPr>
        <w:autoSpaceDN w:val="0"/>
        <w:autoSpaceDE w:val="0"/>
        <w:widowControl/>
        <w:spacing w:line="248" w:lineRule="exact" w:before="140" w:after="0"/>
        <w:ind w:left="65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2.4.1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 Description of the studies; </w:t>
      </w:r>
    </w:p>
    <w:p>
      <w:pPr>
        <w:autoSpaceDN w:val="0"/>
        <w:autoSpaceDE w:val="0"/>
        <w:widowControl/>
        <w:spacing w:line="250" w:lineRule="exact" w:before="142" w:after="0"/>
        <w:ind w:left="676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2.4.2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Attach the outline of the itinerary bringing out readings of degradations as well as the </w:t>
      </w:r>
    </w:p>
    <w:p>
      <w:pPr>
        <w:autoSpaceDN w:val="0"/>
        <w:autoSpaceDE w:val="0"/>
        <w:widowControl/>
        <w:spacing w:line="250" w:lineRule="exact" w:before="136" w:after="0"/>
        <w:ind w:left="135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approved programming documents. </w:t>
      </w:r>
    </w:p>
    <w:p>
      <w:pPr>
        <w:autoSpaceDN w:val="0"/>
        <w:autoSpaceDE w:val="0"/>
        <w:widowControl/>
        <w:spacing w:line="250" w:lineRule="exact" w:before="530" w:after="0"/>
        <w:ind w:left="182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2.5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Rehabilitation or new works </w:t>
      </w:r>
    </w:p>
    <w:p>
      <w:pPr>
        <w:autoSpaceDN w:val="0"/>
        <w:autoSpaceDE w:val="0"/>
        <w:widowControl/>
        <w:spacing w:line="250" w:lineRule="exact" w:before="140" w:after="0"/>
        <w:ind w:left="9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2.5.1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Are quantities in the quotations the same as those of the studies? </w:t>
      </w:r>
    </w:p>
    <w:p>
      <w:pPr>
        <w:autoSpaceDN w:val="0"/>
        <w:autoSpaceDE w:val="0"/>
        <w:widowControl/>
        <w:spacing w:line="250" w:lineRule="exact" w:before="138" w:after="0"/>
        <w:ind w:left="9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2.5.2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Description of studies: Draft Preliminary Study, Detailed Preliminary Study; </w:t>
      </w:r>
    </w:p>
    <w:p>
      <w:pPr>
        <w:autoSpaceDN w:val="0"/>
        <w:autoSpaceDE w:val="0"/>
        <w:widowControl/>
        <w:spacing w:line="250" w:lineRule="exact" w:before="142" w:after="0"/>
        <w:ind w:left="93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2.5.3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Attach the said studies. </w:t>
      </w:r>
    </w:p>
    <w:p>
      <w:pPr>
        <w:autoSpaceDN w:val="0"/>
        <w:autoSpaceDE w:val="0"/>
        <w:widowControl/>
        <w:spacing w:line="262" w:lineRule="exact" w:before="38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N.B.  For services of less scope, the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Project Owner may furnish a justification of calculation of quantities </w:t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of the tender file. </w:t>
      </w:r>
    </w:p>
    <w:p>
      <w:pPr>
        <w:autoSpaceDN w:val="0"/>
        <w:tabs>
          <w:tab w:pos="26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chairperson of the Tenders Board may, before taking a decision, seek expert advice on the quality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studies. </w:t>
      </w:r>
    </w:p>
    <w:p>
      <w:pPr>
        <w:autoSpaceDN w:val="0"/>
        <w:autoSpaceDE w:val="0"/>
        <w:widowControl/>
        <w:spacing w:line="224" w:lineRule="exact" w:before="866" w:after="0"/>
        <w:ind w:left="0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96 | 99</w:t>
      </w:r>
    </w:p>
    <w:p>
      <w:pPr>
        <w:sectPr>
          <w:pgSz w:w="12240" w:h="15840"/>
          <w:pgMar w:top="556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86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70" w:after="0"/>
              <w:ind w:left="0" w:right="3144" w:firstLine="0"/>
              <w:jc w:val="righ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 12: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8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LIST OF BANKING ESTABLISHMENTS AND FINANCIAL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7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60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BODIES AUTHORISED TO ISSUE BONDS FOR PUBLIC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912.0" w:type="dxa"/>
      </w:tblPr>
      <w:tblGrid>
        <w:gridCol w:w="9924"/>
      </w:tblGrid>
      <w:tr>
        <w:trPr>
          <w:trHeight w:hRule="exact" w:val="536"/>
        </w:trPr>
        <w:tc>
          <w:tcPr>
            <w:tcW w:type="dxa" w:w="61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CONTRACTS </w:t>
            </w:r>
          </w:p>
        </w:tc>
      </w:tr>
    </w:tbl>
    <w:p>
      <w:pPr>
        <w:autoSpaceDN w:val="0"/>
        <w:autoSpaceDE w:val="0"/>
        <w:widowControl/>
        <w:spacing w:line="224" w:lineRule="exact" w:before="6208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97 | 99</w:t>
      </w: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6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I- BANKS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84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Afriland First   Bank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2.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Banque Atlantique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3.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Banque Gabonaise pour le Financement International (BGFI BANK)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4.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Banque International du Cameroun pour l’Epargne et le Crédit (BICEC)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5.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CITI Bank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6.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Commercial Bank of Cameroon (CBC)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7.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Ecobank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6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8.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National Financial Credit Bank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9.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Société Camerounaise de Banque au Cameroun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10.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Société Générale de Banque au Cameroun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11.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Standard Chartered Bank Cameroon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12.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Union Bank of Cameroon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13.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United Bank for Africa. </w:t>
      </w:r>
    </w:p>
    <w:p>
      <w:pPr>
        <w:autoSpaceDN w:val="0"/>
        <w:autoSpaceDE w:val="0"/>
        <w:widowControl/>
        <w:spacing w:line="250" w:lineRule="exact" w:before="64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000000"/>
          <w:sz w:val="23"/>
        </w:rPr>
        <w:t xml:space="preserve">II- Insurancecompanies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34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14.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Chanas Insurance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402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15.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Activa Insurance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40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16.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Zenith Insurance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400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17. </w:t>
      </w:r>
      <w:r>
        <w:tab/>
      </w:r>
      <w:r>
        <w:rPr>
          <w:w w:val="97.90108722189198"/>
          <w:rFonts w:ascii="CIDFont+F3" w:hAnsi="CIDFont+F3" w:eastAsia="CIDFont+F3"/>
          <w:b w:val="0"/>
          <w:i w:val="0"/>
          <w:color w:val="000000"/>
          <w:sz w:val="23"/>
        </w:rPr>
        <w:t xml:space="preserve">Beneficial life Insurance </w:t>
      </w:r>
    </w:p>
    <w:p>
      <w:pPr>
        <w:autoSpaceDN w:val="0"/>
        <w:autoSpaceDE w:val="0"/>
        <w:widowControl/>
        <w:spacing w:line="188" w:lineRule="exact" w:before="4606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</w:p>
    <w:p>
      <w:pPr>
        <w:autoSpaceDN w:val="0"/>
        <w:autoSpaceDE w:val="0"/>
        <w:widowControl/>
        <w:spacing w:line="188" w:lineRule="exact" w:before="6" w:after="0"/>
        <w:ind w:left="0" w:right="0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>P a g e</w:t>
      </w:r>
    </w:p>
    <w:p>
      <w:pPr>
        <w:autoSpaceDN w:val="0"/>
        <w:autoSpaceDE w:val="0"/>
        <w:widowControl/>
        <w:spacing w:line="248" w:lineRule="exact" w:before="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98 | 99</w:t>
      </w:r>
    </w:p>
    <w:p>
      <w:pPr>
        <w:sectPr>
          <w:pgSz w:w="12240" w:h="15840"/>
          <w:pgMar w:top="584" w:right="144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90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432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8" w:after="0"/>
              <w:ind w:left="454" w:right="0" w:firstLine="0"/>
              <w:jc w:val="left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DOCUMENT NO.13 PLANS, SKETCHES AND AERIAL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852.0" w:type="dxa"/>
      </w:tblPr>
      <w:tblGrid>
        <w:gridCol w:w="9924"/>
      </w:tblGrid>
      <w:tr>
        <w:trPr>
          <w:trHeight w:hRule="exact" w:val="486"/>
        </w:trPr>
        <w:tc>
          <w:tcPr>
            <w:tcW w:type="dxa" w:w="6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10" w:after="0"/>
              <w:ind w:left="0" w:right="0" w:firstLine="0"/>
              <w:jc w:val="center"/>
            </w:pPr>
            <w:r>
              <w:rPr>
                <w:w w:val="98.95737296656559"/>
                <w:rFonts w:ascii="CIDFont+F3" w:hAnsi="CIDFont+F3" w:eastAsia="CIDFont+F3"/>
                <w:b w:val="0"/>
                <w:i w:val="0"/>
                <w:color w:val="000000"/>
                <w:sz w:val="38"/>
              </w:rPr>
              <w:t xml:space="preserve">PHOTOGRAPS </w:t>
            </w:r>
          </w:p>
        </w:tc>
      </w:tr>
    </w:tbl>
    <w:p>
      <w:pPr>
        <w:autoSpaceDN w:val="0"/>
        <w:autoSpaceDE w:val="0"/>
        <w:widowControl/>
        <w:spacing w:line="224" w:lineRule="exact" w:before="6942" w:after="0"/>
        <w:ind w:left="28" w:right="288" w:firstLine="0"/>
        <w:jc w:val="left"/>
      </w:pPr>
      <w:r>
        <w:rPr>
          <w:rFonts w:ascii="CIDFont+F1" w:hAnsi="CIDFont+F1" w:eastAsia="CIDFont+F1"/>
          <w:b/>
          <w:i/>
          <w:color w:val="000000"/>
          <w:sz w:val="17"/>
        </w:rPr>
        <w:t xml:space="preserve">C o n s t r u c t i o n  o f  a  c a t c h m e n t ,  s t o r a g e  t a n k ,  d i s t r i b u t i o n  a n d  e x t e n s i o n  o f </w:t>
      </w:r>
      <w:r>
        <w:rPr>
          <w:rFonts w:ascii="CIDFont+F1" w:hAnsi="CIDFont+F1" w:eastAsia="CIDFont+F1"/>
          <w:b/>
          <w:i/>
          <w:color w:val="000000"/>
          <w:sz w:val="17"/>
        </w:rPr>
        <w:t xml:space="preserve">p o t a b l e  w a t e r  b y  g r a v i t y  o v e r  2 k m  t o  1 0  s t a n d  t a p s  a t  N g o n a v i s i  V i l l a g e  </w:t>
      </w:r>
      <w:r>
        <w:rPr>
          <w:rFonts w:ascii="CIDFont+F2" w:hAnsi="CIDFont+F2" w:eastAsia="CIDFont+F2"/>
          <w:b/>
          <w:i w:val="0"/>
          <w:color w:val="000000"/>
          <w:sz w:val="15"/>
        </w:rPr>
        <w:t xml:space="preserve">P a g e </w:t>
      </w:r>
      <w:r>
        <w:rPr>
          <w:w w:val="97.90108722189198"/>
          <w:rFonts w:ascii="CIDFont+F2" w:hAnsi="CIDFont+F2" w:eastAsia="CIDFont+F2"/>
          <w:b/>
          <w:i w:val="0"/>
          <w:color w:val="313D4F"/>
          <w:sz w:val="23"/>
        </w:rPr>
        <w:t>99 | 99</w:t>
      </w:r>
    </w:p>
    <w:sectPr w:rsidR="00FC693F" w:rsidRPr="0006063C" w:rsidSect="00034616">
      <w:pgSz w:w="12240" w:h="15840"/>
      <w:pgMar w:top="1440" w:right="1148" w:bottom="372" w:left="1168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